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0508D8" w:rsidP="00A03CE1" w:rsidRDefault="00A03CE1" w14:paraId="2BD6AD90" w14:textId="77777777">
      <w:pPr>
        <w:pStyle w:val="01-Headline"/>
      </w:pPr>
      <w:r w:rsidRPr="00A03CE1">
        <w:t>Distributed</w:t>
      </w:r>
      <w:r>
        <w:t>-</w:t>
      </w:r>
      <w:r w:rsidRPr="00A03CE1">
        <w:t>Brake</w:t>
      </w:r>
      <w:r>
        <w:t>-</w:t>
      </w:r>
      <w:r w:rsidRPr="00A03CE1">
        <w:t>System</w:t>
      </w:r>
      <w:r>
        <w:t>e</w:t>
      </w:r>
      <w:r w:rsidRPr="00A03CE1">
        <w:t>: Höhere Effizienz durch intelligente Redundanz</w:t>
      </w:r>
    </w:p>
    <w:p w:rsidR="006C7368" w:rsidP="009B1B24" w:rsidRDefault="009B1B24" w14:paraId="10338BDD" w14:textId="74E31186">
      <w:pPr>
        <w:pStyle w:val="11-Text"/>
      </w:pPr>
      <w:r w:rsidRPr="009B1B24">
        <w:t xml:space="preserve">Echte By-Wire-Bremssysteme bieten gegenüber herkömmlichen Lösungen mit Vakuumverstärker oder </w:t>
      </w:r>
      <w:proofErr w:type="spellStart"/>
      <w:r w:rsidRPr="009B1B24">
        <w:t>eBooster</w:t>
      </w:r>
      <w:proofErr w:type="spellEnd"/>
      <w:r w:rsidRPr="009B1B24">
        <w:t xml:space="preserve"> Vorteile. Durch die Umwandlung der Brems</w:t>
      </w:r>
      <w:r w:rsidR="0068024F">
        <w:t>absicht</w:t>
      </w:r>
      <w:r w:rsidRPr="009B1B24">
        <w:t xml:space="preserve"> des Fahrers in elektrische Signale ermöglichen sie eine besonders schnelle und präzise Bremseinleitung</w:t>
      </w:r>
      <w:r w:rsidR="005607AC">
        <w:t xml:space="preserve"> und </w:t>
      </w:r>
      <w:r w:rsidRPr="009B1B24">
        <w:t xml:space="preserve">sehr kurze Bremswege. </w:t>
      </w:r>
      <w:r w:rsidR="001926E0">
        <w:t>Da auch</w:t>
      </w:r>
      <w:r w:rsidRPr="009B1B24">
        <w:t xml:space="preserve"> keine hydraulische Ausfallsicherung mehr erforderlich ist, ergibt sich eine größere Gestaltungsfreiheit für die Fahrzeugarchitektur. </w:t>
      </w:r>
      <w:r w:rsidR="005D5C17">
        <w:t xml:space="preserve">Allerdings müssen </w:t>
      </w:r>
      <w:r w:rsidRPr="009B1B24">
        <w:t>Bremsanlagen ohne hydraulische Ausfallsicherung besonders strenge Anforderungen hinsichtlich Redundanz und funktionaler Sicherheit erfüllen. Distributed</w:t>
      </w:r>
      <w:r w:rsidR="005D5C17">
        <w:t>-</w:t>
      </w:r>
      <w:r w:rsidRPr="009B1B24">
        <w:t>Brake</w:t>
      </w:r>
      <w:r w:rsidR="005D5C17">
        <w:t>-</w:t>
      </w:r>
      <w:r w:rsidRPr="009B1B24">
        <w:t>System</w:t>
      </w:r>
      <w:r w:rsidR="005D5C17">
        <w:t>e</w:t>
      </w:r>
      <w:r w:rsidRPr="009B1B24">
        <w:t xml:space="preserve"> </w:t>
      </w:r>
      <w:r w:rsidR="006C7368">
        <w:t>nutzen</w:t>
      </w:r>
      <w:r w:rsidRPr="009B1B24">
        <w:t xml:space="preserve"> diese Herausforderung, </w:t>
      </w:r>
      <w:r w:rsidR="006C7368">
        <w:t>um die nötige</w:t>
      </w:r>
      <w:r w:rsidRPr="009B1B24">
        <w:t xml:space="preserve"> Redundanz in einen funktionalen Vorteil </w:t>
      </w:r>
      <w:r w:rsidR="006C7368">
        <w:t xml:space="preserve">zu </w:t>
      </w:r>
      <w:r w:rsidRPr="009B1B24">
        <w:t xml:space="preserve">verwandeln. </w:t>
      </w:r>
    </w:p>
    <w:p w:rsidR="00CB19F8" w:rsidP="009B1B24" w:rsidRDefault="00183959" w14:paraId="097A047D" w14:textId="7607BCF7">
      <w:pPr>
        <w:pStyle w:val="11-Text"/>
      </w:pPr>
      <w:r w:rsidRPr="00183959">
        <w:t xml:space="preserve">AUMOVIO verfügt über 120 Jahre Erfahrung </w:t>
      </w:r>
      <w:r w:rsidR="003177B6">
        <w:t>in der</w:t>
      </w:r>
      <w:r w:rsidRPr="00183959">
        <w:t xml:space="preserve"> Fahrzeugsicherheit.</w:t>
      </w:r>
      <w:r w:rsidR="00530692">
        <w:t xml:space="preserve"> Der letzte </w:t>
      </w:r>
      <w:r w:rsidR="002F21D8">
        <w:t>große</w:t>
      </w:r>
      <w:r w:rsidR="00530692">
        <w:t xml:space="preserve"> Meilenstein </w:t>
      </w:r>
      <w:r w:rsidR="002F21D8">
        <w:t xml:space="preserve">waren die </w:t>
      </w:r>
      <w:r w:rsidRPr="00183959">
        <w:t>bewährte</w:t>
      </w:r>
      <w:r w:rsidR="002F21D8">
        <w:t>n</w:t>
      </w:r>
      <w:r w:rsidRPr="00183959">
        <w:t xml:space="preserve"> elektrohydraulische</w:t>
      </w:r>
      <w:r w:rsidR="002F21D8">
        <w:t>n</w:t>
      </w:r>
      <w:r w:rsidRPr="00183959">
        <w:t xml:space="preserve"> Drucksteller in den </w:t>
      </w:r>
      <w:proofErr w:type="spellStart"/>
      <w:r w:rsidRPr="00183959">
        <w:t>One</w:t>
      </w:r>
      <w:proofErr w:type="spellEnd"/>
      <w:r w:rsidRPr="00183959">
        <w:t xml:space="preserve">-Box-Bremssystemen der MK </w:t>
      </w:r>
      <w:proofErr w:type="spellStart"/>
      <w:r w:rsidRPr="00183959">
        <w:t>Cx</w:t>
      </w:r>
      <w:proofErr w:type="spellEnd"/>
      <w:r w:rsidRPr="00183959">
        <w:t xml:space="preserve">-Serie, von denen seit der Markteinführung im Jahr 2016 über 15 Millionen Stück verkauft wurden. </w:t>
      </w:r>
      <w:r w:rsidR="00E552A0">
        <w:t>Dieses Know-how</w:t>
      </w:r>
      <w:r w:rsidRPr="00183959">
        <w:t xml:space="preserve"> ist</w:t>
      </w:r>
      <w:r w:rsidR="00E552A0">
        <w:t xml:space="preserve"> jetzt</w:t>
      </w:r>
      <w:r w:rsidRPr="00183959">
        <w:t xml:space="preserve"> in das Konzept einer echten Brake-</w:t>
      </w:r>
      <w:proofErr w:type="spellStart"/>
      <w:r w:rsidRPr="00183959">
        <w:t>by</w:t>
      </w:r>
      <w:proofErr w:type="spellEnd"/>
      <w:r w:rsidRPr="00183959">
        <w:t>-Wire-Anwendung eingeflossen, die die Stärken hydraulischer Bremsen mit einer elektromechanischen Bremsarchitektur kombiniert. Das Ergebnis ist eine optimale Verbindung beider Welten: hohe Leistung und effiziente Nutzung von Ressourcen wie Energie, Einbauraum und Kosten in Bezug auf Entwicklung</w:t>
      </w:r>
      <w:r w:rsidR="00FD2E1E">
        <w:t xml:space="preserve"> und </w:t>
      </w:r>
      <w:r w:rsidRPr="00183959">
        <w:t xml:space="preserve">Fertigung </w:t>
      </w:r>
      <w:r w:rsidR="00FD2E1E">
        <w:t>sowie</w:t>
      </w:r>
      <w:r w:rsidRPr="00183959">
        <w:t xml:space="preserve"> </w:t>
      </w:r>
      <w:r w:rsidR="00FD2E1E">
        <w:t xml:space="preserve">über die gesamte </w:t>
      </w:r>
      <w:r w:rsidRPr="00183959">
        <w:t>Lebensdauer.</w:t>
      </w:r>
    </w:p>
    <w:p w:rsidR="00CB19F8" w:rsidP="00CB19F8" w:rsidRDefault="00CB19F8" w14:paraId="2D67BD9A" w14:textId="3B81963C">
      <w:pPr>
        <w:pStyle w:val="03-Subhead"/>
      </w:pPr>
      <w:r>
        <w:t xml:space="preserve">Intelligente Redundanz: zwei Systeme, die </w:t>
      </w:r>
      <w:r w:rsidR="00C23241">
        <w:t>als Einheit</w:t>
      </w:r>
      <w:r w:rsidR="00922A10">
        <w:t xml:space="preserve"> arbeiten</w:t>
      </w:r>
    </w:p>
    <w:p w:rsidR="00CB19F8" w:rsidP="00CB19F8" w:rsidRDefault="00CB19F8" w14:paraId="7FE1944F" w14:textId="3435BCE2">
      <w:pPr>
        <w:pStyle w:val="11-Text"/>
      </w:pPr>
      <w:proofErr w:type="spellStart"/>
      <w:r>
        <w:t>One</w:t>
      </w:r>
      <w:proofErr w:type="spellEnd"/>
      <w:r>
        <w:t xml:space="preserve">-Box-HAD-Bremssysteme bestehen aus zwei Aktuatoren, die in </w:t>
      </w:r>
      <w:r w:rsidR="00E93BF9">
        <w:t>unterschiedlichen</w:t>
      </w:r>
      <w:r>
        <w:t xml:space="preserve"> </w:t>
      </w:r>
      <w:r w:rsidR="00E93BF9">
        <w:t>Baue</w:t>
      </w:r>
      <w:r>
        <w:t>inheit</w:t>
      </w:r>
      <w:r w:rsidR="00E93BF9">
        <w:t>en</w:t>
      </w:r>
      <w:r>
        <w:t xml:space="preserve"> untergebracht sind</w:t>
      </w:r>
      <w:r w:rsidR="00E93BF9">
        <w:t>. I</w:t>
      </w:r>
      <w:r>
        <w:t xml:space="preserve">m Normalbetrieb wird jedoch nur einer davon verwendet, während der andere als </w:t>
      </w:r>
      <w:r w:rsidR="004D6449">
        <w:t>Rückfallebene</w:t>
      </w:r>
      <w:r>
        <w:t xml:space="preserve"> dient. </w:t>
      </w:r>
      <w:r w:rsidR="00C23241">
        <w:t>Distributed-Brake-Systeme sind diesbezüglich die nächste Stufe in der</w:t>
      </w:r>
      <w:r>
        <w:t xml:space="preserve"> </w:t>
      </w:r>
      <w:r w:rsidR="00C23241">
        <w:t>Brake-System</w:t>
      </w:r>
      <w:r>
        <w:t>-Roadmap von AUMOVIO</w:t>
      </w:r>
      <w:r w:rsidR="00C23241">
        <w:t xml:space="preserve">: </w:t>
      </w:r>
      <w:r>
        <w:t xml:space="preserve">In ihrer Architektur sind zwei unabhängige Bremsaktuatoren permanent aktiv und </w:t>
      </w:r>
      <w:r w:rsidR="00922A10">
        <w:t xml:space="preserve">erzeugen die </w:t>
      </w:r>
      <w:r>
        <w:t xml:space="preserve">Bremskraft </w:t>
      </w:r>
      <w:r w:rsidR="00922A10">
        <w:t>zusammen</w:t>
      </w:r>
      <w:r>
        <w:t>. Beide Systeme – eines mit dem Vorteil eines schnellen Flüssigkeitsvolumenverbrauchs, das andere mit dem Vorteil einer hohen Druckerzeugung – sind funktional aufeinander abgestimmt und leisten im Normalbetrieb gleichzeitig ihren Beitrag.</w:t>
      </w:r>
    </w:p>
    <w:p w:rsidR="00922A10" w:rsidP="00CB19F8" w:rsidRDefault="00CB19F8" w14:paraId="77B3BB76" w14:textId="77777777">
      <w:pPr>
        <w:pStyle w:val="11-Text"/>
      </w:pPr>
      <w:r>
        <w:t xml:space="preserve">Der Vorteil dieses Konzepts: Da keiner der Aktuatoren unter normalen Bedingungen die gesamte Bremskraft allein aufbringen muss, können sie kleiner, kompakter, leichter und energieeffizienter ausgelegt werden. Gleichzeitig bieten sie eine stärkere Bremsleistung als eine </w:t>
      </w:r>
      <w:proofErr w:type="spellStart"/>
      <w:r>
        <w:t>One</w:t>
      </w:r>
      <w:proofErr w:type="spellEnd"/>
      <w:r>
        <w:t>-Box-Lösung</w:t>
      </w:r>
      <w:r w:rsidR="00922A10">
        <w:t xml:space="preserve"> und gewährleisten </w:t>
      </w:r>
      <w:r>
        <w:t xml:space="preserve">die volle Sicherheit. </w:t>
      </w:r>
    </w:p>
    <w:p w:rsidR="00941BC3" w:rsidP="00941BC3" w:rsidRDefault="00941BC3" w14:paraId="58189FFE" w14:textId="43048892">
      <w:pPr>
        <w:pStyle w:val="11-Text"/>
      </w:pPr>
      <w:r>
        <w:t xml:space="preserve">Jedes der beiden Bremssysteme ist so ausgelegt, dass es </w:t>
      </w:r>
      <w:r w:rsidR="004D6449">
        <w:t xml:space="preserve">im Rückfall </w:t>
      </w:r>
      <w:r>
        <w:t xml:space="preserve">unabhängig funktioniert. Der </w:t>
      </w:r>
      <w:r w:rsidR="004D6449">
        <w:t>Rückfall</w:t>
      </w:r>
      <w:r w:rsidR="007048DD">
        <w:t>m</w:t>
      </w:r>
      <w:r>
        <w:t>odus des echten Brake-</w:t>
      </w:r>
      <w:proofErr w:type="spellStart"/>
      <w:r>
        <w:t>by</w:t>
      </w:r>
      <w:proofErr w:type="spellEnd"/>
      <w:r>
        <w:t xml:space="preserve">-Wire-Systems von AUMOVIO bietet </w:t>
      </w:r>
      <w:r w:rsidR="004D6449">
        <w:t xml:space="preserve">auch </w:t>
      </w:r>
      <w:r>
        <w:t>bei einem elektrischen Ausfall eine hervorragende Bremsleistung und kurze Bremswege. Der Grund: Während die meisten anderen Bremssysteme</w:t>
      </w:r>
      <w:r w:rsidR="007048DD">
        <w:t xml:space="preserve"> im Rückfallmodus </w:t>
      </w:r>
      <w:r>
        <w:t xml:space="preserve">auf zwei oder drei Räder wirken, kann das verteilte Bremssystem weiterhin auf alle vier Räder zugreifen. Die Leistung übertrifft auch </w:t>
      </w:r>
      <w:r w:rsidR="006F60F3">
        <w:t xml:space="preserve">die Rückfallebene </w:t>
      </w:r>
      <w:r>
        <w:t xml:space="preserve">eines vollständig </w:t>
      </w:r>
      <w:r w:rsidR="006F60F3">
        <w:t>elektromechanischen</w:t>
      </w:r>
      <w:r>
        <w:t xml:space="preserve"> Bremssystems.</w:t>
      </w:r>
    </w:p>
    <w:p w:rsidR="00941BC3" w:rsidP="00941BC3" w:rsidRDefault="000641EA" w14:paraId="43BEC41E" w14:textId="13291B85">
      <w:pPr>
        <w:pStyle w:val="11-Text"/>
      </w:pPr>
      <w:r>
        <w:lastRenderedPageBreak/>
        <w:t>Entscheidend für die Konstruktion eines Distributed-Brake-Systems ist die</w:t>
      </w:r>
      <w:r w:rsidR="00941BC3">
        <w:t xml:space="preserve"> </w:t>
      </w:r>
      <w:r w:rsidRPr="371D7FD8" w:rsidR="00941BC3">
        <w:rPr>
          <w:b/>
          <w:bCs/>
        </w:rPr>
        <w:t xml:space="preserve">E/E-Architektur </w:t>
      </w:r>
      <w:r w:rsidR="00941BC3">
        <w:t>in modernen Fahrzeugen. Bei echten Brake-by-Wire-Systemen umfasst sie mehrere Stromversorgungspunkte und redundante elektrische Netzwerke</w:t>
      </w:r>
      <w:r w:rsidR="00FC0F38">
        <w:t xml:space="preserve">. Damit </w:t>
      </w:r>
      <w:r w:rsidR="00941BC3">
        <w:t>erfüll</w:t>
      </w:r>
      <w:r w:rsidR="00691136">
        <w:t xml:space="preserve">t sie </w:t>
      </w:r>
      <w:r w:rsidR="00941BC3">
        <w:t xml:space="preserve">die Anforderungen an Systeme ohne hydraulische </w:t>
      </w:r>
      <w:r>
        <w:t>Rückfallebene</w:t>
      </w:r>
      <w:r w:rsidR="00941BC3">
        <w:t xml:space="preserve">, die mit einem redundanten System mit eigenem Stromkreis ausgestattet sein müssen. Da nicht nur Elektrofahrzeuge, sondern auch viele moderne Fahrzeuge mit Verbrennungsmotor mit </w:t>
      </w:r>
      <w:r w:rsidR="00691136">
        <w:t xml:space="preserve">solchen </w:t>
      </w:r>
      <w:r w:rsidR="00941BC3">
        <w:t xml:space="preserve">redundanten E/E-Architekturen (Starterbatterien, Hochvoltbatterien, </w:t>
      </w:r>
      <w:r w:rsidR="00486DA9">
        <w:t>Gleichstromw</w:t>
      </w:r>
      <w:r w:rsidR="00941BC3">
        <w:t xml:space="preserve">andler und ggf. </w:t>
      </w:r>
      <w:r w:rsidR="00E737A2">
        <w:t>Stützkondensatoreinheit</w:t>
      </w:r>
      <w:r w:rsidR="00941BC3">
        <w:t xml:space="preserve">) ausgestattet sind, sind </w:t>
      </w:r>
      <w:r w:rsidR="00691136">
        <w:t>Distributed-Brake-Systems</w:t>
      </w:r>
      <w:r w:rsidR="00941BC3">
        <w:t xml:space="preserve"> nicht</w:t>
      </w:r>
      <w:r w:rsidR="00691136">
        <w:t xml:space="preserve"> nur</w:t>
      </w:r>
      <w:r w:rsidR="00941BC3">
        <w:t xml:space="preserve"> auf </w:t>
      </w:r>
      <w:r w:rsidR="00691136">
        <w:t>E-</w:t>
      </w:r>
      <w:r w:rsidR="00941BC3">
        <w:t xml:space="preserve">Fahrzeuge beschränkt. </w:t>
      </w:r>
    </w:p>
    <w:p w:rsidR="00941BC3" w:rsidP="00941BC3" w:rsidRDefault="00941BC3" w14:paraId="53F435ED" w14:textId="6A31AD95">
      <w:pPr>
        <w:pStyle w:val="11-Text"/>
      </w:pPr>
      <w:r>
        <w:t xml:space="preserve">Das Ergebnis: Hervorragende Bremsleistung in jeder Situation, wodurch </w:t>
      </w:r>
      <w:r w:rsidR="00691136">
        <w:t>Distributed-Brake-System</w:t>
      </w:r>
      <w:r w:rsidR="00DE1022">
        <w:t>e</w:t>
      </w:r>
      <w:r>
        <w:t xml:space="preserve"> besonders für hochautomatisierte Fahrfunktionen geeignet sind</w:t>
      </w:r>
      <w:r w:rsidR="00E04ABE">
        <w:t>,</w:t>
      </w:r>
      <w:r w:rsidR="00673BB2">
        <w:t xml:space="preserve"> sowie</w:t>
      </w:r>
      <w:r>
        <w:t xml:space="preserve"> mehr Effizienz durch </w:t>
      </w:r>
      <w:r w:rsidR="005F15D9">
        <w:t xml:space="preserve">eine </w:t>
      </w:r>
      <w:r>
        <w:t xml:space="preserve">reduzierte Größe, </w:t>
      </w:r>
      <w:r w:rsidR="005F15D9">
        <w:t xml:space="preserve">ein </w:t>
      </w:r>
      <w:r>
        <w:t>geringeres Gewicht und niedrigere Produktkosten.</w:t>
      </w:r>
    </w:p>
    <w:p w:rsidR="00DD1DBF" w:rsidP="00DD1DBF" w:rsidRDefault="00DD1DBF" w14:paraId="526EC3B0" w14:textId="77777777">
      <w:pPr>
        <w:pStyle w:val="03-Subhead"/>
      </w:pPr>
      <w:r>
        <w:t>Echtes Brake-</w:t>
      </w:r>
      <w:proofErr w:type="spellStart"/>
      <w:r>
        <w:t>by</w:t>
      </w:r>
      <w:proofErr w:type="spellEnd"/>
      <w:r>
        <w:t>-Wire: Flexibilität beim Fahrzeugdesign</w:t>
      </w:r>
    </w:p>
    <w:p w:rsidR="00DD1DBF" w:rsidP="00DD1DBF" w:rsidRDefault="00DD1DBF" w14:paraId="7E561066" w14:textId="525E0DC6">
      <w:pPr>
        <w:pStyle w:val="11-Text"/>
      </w:pPr>
      <w:r>
        <w:t>Da die Bremsbefehle des Fahrers elektrisch übertragen werden und keine hydraulische Rückfallvorrichtung mit mechanische</w:t>
      </w:r>
      <w:r w:rsidR="489EA9CC">
        <w:t>m</w:t>
      </w:r>
      <w:r>
        <w:t xml:space="preserve"> </w:t>
      </w:r>
      <w:r w:rsidR="493035A2">
        <w:t xml:space="preserve">Fahrerdurchgriff </w:t>
      </w:r>
      <w:r>
        <w:t xml:space="preserve">erforderlich ist, können fast alle Bremssystemkomponenten – mit Ausnahme des elektronischen Bremspedals – frei im vorderen Teil des Fahrzeugs positioniert werden. Diese Flexibilität </w:t>
      </w:r>
      <w:r w:rsidR="00F81E93">
        <w:t>ermöglicht</w:t>
      </w:r>
      <w:r>
        <w:t xml:space="preserve"> neue Fahrzeugkonzepte und eine optimierte Nutzung des Einbauraums, beispielsweise durch den Einsatz größerer Batterien, die die Reichweite der Fahrzeuge erhöhen. </w:t>
      </w:r>
    </w:p>
    <w:p w:rsidR="00DD1DBF" w:rsidP="00DD1DBF" w:rsidRDefault="00AA2F44" w14:paraId="46C0149D" w14:textId="11202090">
      <w:pPr>
        <w:pStyle w:val="03-Subhead"/>
      </w:pPr>
      <w:r>
        <w:t xml:space="preserve">Eines für alle: </w:t>
      </w:r>
      <w:r w:rsidR="00DD1DBF">
        <w:t>Kostengünstiges E-Pedal-Konzept</w:t>
      </w:r>
    </w:p>
    <w:p w:rsidR="00DD1DBF" w:rsidP="00DD1DBF" w:rsidRDefault="00DD1DBF" w14:paraId="686EA1D8" w14:textId="48173947">
      <w:pPr>
        <w:pStyle w:val="11-Text"/>
      </w:pPr>
      <w:r>
        <w:t>Ohne mechanisch-hydraulische Kopplung zwischen Bremspedal und Bremssystem kann ein einziges E-Pedal-Bremssystem</w:t>
      </w:r>
      <w:r w:rsidR="00F81E93">
        <w:t xml:space="preserve"> </w:t>
      </w:r>
      <w:r>
        <w:t xml:space="preserve">für eine Vielzahl von Fahrzeugarchitekturen verwendet werden. Anstelle von leicht unterschiedlichen Optionen, z. B. für Links- oder Rechtslenker, Verbrennungsmotor oder Elektrofahrzeug, können alle Fahrzeuge mit derselben </w:t>
      </w:r>
      <w:r w:rsidR="008662A2">
        <w:t>E-</w:t>
      </w:r>
      <w:r>
        <w:t>Pedal-Bremslösung ausgestattet werden. Dies reduziert die Variantenvielfalt erheblich und trägt dazu bei, die Entwicklungs-, Fertigungs- und Logistikkosten sowohl für Zulieferer als auch für OEMs zu senken.</w:t>
      </w:r>
    </w:p>
    <w:p w:rsidR="009B58A0" w:rsidP="009B58A0" w:rsidRDefault="009B58A0" w14:paraId="6BA0A21B" w14:textId="77777777">
      <w:pPr>
        <w:pStyle w:val="03-Subhead"/>
      </w:pPr>
      <w:r>
        <w:t>Effizienz im Alltag</w:t>
      </w:r>
    </w:p>
    <w:p w:rsidR="009B58A0" w:rsidP="009B58A0" w:rsidRDefault="009B58A0" w14:paraId="24B7E155" w14:textId="0EB622A7">
      <w:pPr>
        <w:pStyle w:val="11-Text"/>
      </w:pPr>
      <w:r>
        <w:t xml:space="preserve">Reichweite und Effizienz von Fahrzeugen gewinnen zunehmend an Bedeutung, insbesondere bei Elektrofahrzeugen. Jede Komponente muss durch optimale Konstruktion und Funktion dazu beitragen. Bei Distributed-Brake-Systemen spielt beispielsweise </w:t>
      </w:r>
      <w:r w:rsidR="00093742">
        <w:t xml:space="preserve">ein möglichst geringes </w:t>
      </w:r>
      <w:r>
        <w:t>Restreibungsmoment eine große Rolle. Es wird durch einen größeren Luftspalt zwischen Bremsscheibe und Bremssattel erreicht</w:t>
      </w:r>
      <w:r w:rsidR="00093742">
        <w:t xml:space="preserve"> (Luftspiel)</w:t>
      </w:r>
      <w:r>
        <w:t xml:space="preserve">. Im Vergleich zu hydraulischen Bremssystemen kann der Spalt vergrößert werden, da der Fahrer mechanisch vom Bremssystem entkoppelt ist. Die Pedalkraft wird in weniger als 150 Millisekunden in präzise Bremsdruckerzeugung umgewandelt – viel schneller als bei jedem herkömmlichen Hydrauliksystem und unabhängig von der körperlichen Kraft des Fahrers. </w:t>
      </w:r>
      <w:r w:rsidR="00093742">
        <w:t>Durch das</w:t>
      </w:r>
      <w:r>
        <w:t xml:space="preserve"> vergrößerte Lufts</w:t>
      </w:r>
      <w:r w:rsidR="00093742">
        <w:t>piel</w:t>
      </w:r>
      <w:r>
        <w:t xml:space="preserve"> </w:t>
      </w:r>
      <w:r w:rsidR="00093742">
        <w:t>wird die</w:t>
      </w:r>
      <w:r>
        <w:t xml:space="preserve"> unerwünschte Reibung</w:t>
      </w:r>
      <w:r w:rsidR="00093742">
        <w:t xml:space="preserve"> </w:t>
      </w:r>
      <w:r w:rsidR="00964F3D">
        <w:t>und der damit verbundene Energieverlust beim Fahren d</w:t>
      </w:r>
      <w:r w:rsidR="00093742">
        <w:t>eutlich reduziert</w:t>
      </w:r>
      <w:r>
        <w:t>.</w:t>
      </w:r>
    </w:p>
    <w:p w:rsidR="003C1DEA" w:rsidP="009B58A0" w:rsidRDefault="003C1DEA" w14:paraId="379EF04C" w14:textId="77777777">
      <w:pPr>
        <w:pStyle w:val="11-Text"/>
      </w:pPr>
    </w:p>
    <w:p w:rsidR="003C1DEA" w:rsidP="003C1DEA" w:rsidRDefault="003C1DEA" w14:paraId="1977EB0B" w14:textId="77777777">
      <w:pPr>
        <w:pStyle w:val="03-Subhead"/>
      </w:pPr>
      <w:r>
        <w:lastRenderedPageBreak/>
        <w:t>Ausblick: Systematische Weiterentwicklung des Brake-</w:t>
      </w:r>
      <w:proofErr w:type="spellStart"/>
      <w:r>
        <w:t>by</w:t>
      </w:r>
      <w:proofErr w:type="spellEnd"/>
      <w:r>
        <w:t>-Wire-Konzepts</w:t>
      </w:r>
    </w:p>
    <w:p w:rsidR="003C1DEA" w:rsidP="003C1DEA" w:rsidRDefault="00701443" w14:paraId="1F33E39B" w14:textId="216EB4DC">
      <w:pPr>
        <w:pStyle w:val="11-Text"/>
      </w:pPr>
      <w:r>
        <w:t xml:space="preserve">Gemeinsam reduzieren </w:t>
      </w:r>
      <w:r w:rsidR="003C1DEA">
        <w:t xml:space="preserve">intelligente Redundanz </w:t>
      </w:r>
      <w:r w:rsidR="00AE7678">
        <w:t>und echte</w:t>
      </w:r>
      <w:r w:rsidR="003C1DEA">
        <w:t xml:space="preserve"> Brake-</w:t>
      </w:r>
      <w:proofErr w:type="spellStart"/>
      <w:r w:rsidR="003C1DEA">
        <w:t>by</w:t>
      </w:r>
      <w:proofErr w:type="spellEnd"/>
      <w:r w:rsidR="003C1DEA">
        <w:t xml:space="preserve">-Wire-Prinzipien </w:t>
      </w:r>
      <w:r w:rsidR="00AE7678">
        <w:t>in Distributed-Brake-Systemen</w:t>
      </w:r>
      <w:r w:rsidR="003C1DEA">
        <w:t xml:space="preserve"> Gewicht und Komplexität </w:t>
      </w:r>
      <w:r w:rsidR="00AE7678">
        <w:t xml:space="preserve">bei </w:t>
      </w:r>
      <w:r w:rsidR="003C1DEA">
        <w:t>gleichzeitig</w:t>
      </w:r>
      <w:r w:rsidR="00AE7678">
        <w:t xml:space="preserve"> </w:t>
      </w:r>
      <w:r w:rsidR="003C1DEA">
        <w:t>hervorragende</w:t>
      </w:r>
      <w:r w:rsidR="00AE7678">
        <w:t>r</w:t>
      </w:r>
      <w:r w:rsidR="003C1DEA">
        <w:t xml:space="preserve"> Bremsleistung. Sie sind prädestiniert für zukünftige Fahrzeugarchitekturen, da sie </w:t>
      </w:r>
      <w:r w:rsidR="00D43223">
        <w:t>der</w:t>
      </w:r>
      <w:r w:rsidR="003C1DEA">
        <w:t xml:space="preserve"> zunehmend geforderte</w:t>
      </w:r>
      <w:r w:rsidR="00D43223">
        <w:t>n</w:t>
      </w:r>
      <w:r w:rsidR="003C1DEA">
        <w:t xml:space="preserve"> Flexibilität bei der Anordnung von Fahrzeugfunktionen </w:t>
      </w:r>
      <w:r w:rsidR="00D43223">
        <w:t>gerecht werden</w:t>
      </w:r>
      <w:r w:rsidR="003C1DEA">
        <w:t xml:space="preserve"> und </w:t>
      </w:r>
      <w:r w:rsidR="00D43223">
        <w:t>sich positiv auf die</w:t>
      </w:r>
      <w:r w:rsidR="003C1DEA">
        <w:t xml:space="preserve"> Energieeffizienz </w:t>
      </w:r>
      <w:r w:rsidR="00D43223">
        <w:t>au</w:t>
      </w:r>
      <w:r w:rsidR="00B4698A">
        <w:t>s</w:t>
      </w:r>
      <w:r w:rsidR="00D43223">
        <w:t>wirken</w:t>
      </w:r>
      <w:r w:rsidR="003C1DEA">
        <w:t xml:space="preserve">. AUMOVIO </w:t>
      </w:r>
      <w:r w:rsidR="00FC52EB">
        <w:t>greift bei diesem nächsten Schritt seiner Brake-System-Roadmap auf</w:t>
      </w:r>
      <w:r w:rsidR="003C1DEA">
        <w:t xml:space="preserve"> seine jahrzehntelange Erfahrung in der Entwicklung von Fahrsicherheitstechnologien</w:t>
      </w:r>
      <w:r w:rsidR="00FC52EB">
        <w:t xml:space="preserve"> zu. </w:t>
      </w:r>
    </w:p>
    <w:p w:rsidR="00F81E93" w:rsidP="00DD1DBF" w:rsidRDefault="00F81E93" w14:paraId="4D2BC2B1" w14:textId="77777777">
      <w:pPr>
        <w:pStyle w:val="11-Text"/>
      </w:pPr>
    </w:p>
    <w:p w:rsidRPr="00BB4BBB" w:rsidR="009A0902" w:rsidP="00CB19F8" w:rsidRDefault="009A0902" w14:paraId="1D36B990" w14:textId="725666D4">
      <w:pPr>
        <w:pStyle w:val="11-Text"/>
      </w:pPr>
      <w:r w:rsidRPr="00BB4BBB">
        <w:br w:type="page"/>
      </w:r>
    </w:p>
    <w:p w:rsidRPr="00BB4BBB" w:rsidR="009B5BA3" w:rsidP="001108B3" w:rsidRDefault="009B5BA3" w14:paraId="47B25621" w14:textId="6BF294BF">
      <w:pPr>
        <w:pStyle w:val="03-Subhead"/>
      </w:pPr>
      <w:r w:rsidRPr="00BB4BBB">
        <w:lastRenderedPageBreak/>
        <w:t>Bilder und Bildunterschriften</w:t>
      </w:r>
    </w:p>
    <w:tbl>
      <w:tblPr>
        <w:tblStyle w:val="Tabellenraster"/>
        <w:tblW w:w="751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5"/>
        <w:gridCol w:w="4108"/>
      </w:tblGrid>
      <w:tr w:rsidRPr="00FE37D2" w:rsidR="00BD0491" w:rsidTr="3E9B544E" w14:paraId="2CA7FA83" w14:textId="77777777">
        <w:trPr>
          <w:trHeight w:val="1587"/>
        </w:trPr>
        <w:tc>
          <w:tcPr>
            <w:tcW w:w="3405" w:type="dxa"/>
            <w:tcMar>
              <w:left w:w="0" w:type="dxa"/>
              <w:bottom w:w="369" w:type="dxa"/>
            </w:tcMar>
          </w:tcPr>
          <w:p w:rsidRPr="00CB719B" w:rsidR="00AE7E0C" w:rsidP="4B2610AD" w:rsidRDefault="4C06299D" w14:paraId="34401091" w14:textId="609707AC">
            <w:pPr>
              <w:pStyle w:val="07-Images"/>
              <w:rPr>
                <w:noProof w:val="0"/>
                <w:sz w:val="18"/>
                <w:szCs w:val="18"/>
                <w:lang w:val="en-US"/>
              </w:rPr>
            </w:pPr>
            <w:r w:rsidRPr="3E9B544E" w:rsidR="6850746C">
              <w:rPr>
                <w:noProof w:val="0"/>
                <w:sz w:val="18"/>
                <w:szCs w:val="18"/>
                <w:lang w:val="en-US"/>
              </w:rPr>
              <w:t xml:space="preserve"> </w:t>
            </w:r>
            <w:r w:rsidR="6850746C">
              <w:drawing>
                <wp:inline wp14:editId="6EB3680A" wp14:anchorId="5B8EC44C">
                  <wp:extent cx="2091690" cy="1176020"/>
                  <wp:effectExtent l="0" t="0" r="3810" b="5080"/>
                  <wp:docPr id="264882820" name="Grafik 1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690" cy="1176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3E9B544E" w:rsidR="0FAF2C84">
              <w:rPr>
                <w:noProof w:val="0"/>
                <w:sz w:val="18"/>
                <w:szCs w:val="18"/>
                <w:lang w:val="en-US"/>
              </w:rPr>
              <w:t>01_</w:t>
            </w:r>
            <w:r w:rsidRPr="3E9B544E" w:rsidR="59573753">
              <w:rPr>
                <w:noProof w:val="0"/>
                <w:sz w:val="18"/>
                <w:szCs w:val="18"/>
                <w:lang w:val="en-US"/>
              </w:rPr>
              <w:t>AUMOVIO_BSR_Distributed_Products</w:t>
            </w:r>
          </w:p>
        </w:tc>
        <w:tc>
          <w:tcPr>
            <w:tcW w:w="4108" w:type="dxa"/>
            <w:tcMar>
              <w:left w:w="284" w:type="dxa"/>
            </w:tcMar>
          </w:tcPr>
          <w:p w:rsidRPr="00FE37D2" w:rsidR="00FD360A" w:rsidP="001108B3" w:rsidRDefault="00FE37D2" w14:paraId="5954FE2D" w14:textId="5BE71F01">
            <w:pPr>
              <w:pStyle w:val="11-Text"/>
            </w:pPr>
            <w:r w:rsidR="2E39E5C4">
              <w:rPr/>
              <w:t xml:space="preserve">Auf das Zusammenspiel kommt es an: Im </w:t>
            </w:r>
            <w:r w:rsidR="2E39E5C4">
              <w:rPr/>
              <w:t>Distributed</w:t>
            </w:r>
            <w:r w:rsidR="757F92D9">
              <w:rPr/>
              <w:t xml:space="preserve"> </w:t>
            </w:r>
            <w:r w:rsidR="2E39E5C4">
              <w:rPr/>
              <w:t>Brake</w:t>
            </w:r>
            <w:r w:rsidR="092CED5E">
              <w:rPr/>
              <w:t xml:space="preserve"> </w:t>
            </w:r>
            <w:r w:rsidR="2E39E5C4">
              <w:rPr/>
              <w:t>System</w:t>
            </w:r>
            <w:r w:rsidR="2E39E5C4">
              <w:rPr/>
              <w:t xml:space="preserve"> arbeiten zwei verkleinerte Aktuatoren zusammen. Dadurch können die hohen Leistungs- und Sicherheitsstandards erfüllt werden, während Gewicht, Platzbedarf und Materialverbrauch reduziert werden.</w:t>
            </w:r>
          </w:p>
        </w:tc>
      </w:tr>
      <w:tr w:rsidRPr="00FE37D2" w:rsidR="00BD0491" w:rsidTr="3E9B544E" w14:paraId="178EB214" w14:textId="77777777">
        <w:trPr>
          <w:trHeight w:val="1587"/>
        </w:trPr>
        <w:tc>
          <w:tcPr>
            <w:tcW w:w="3405" w:type="dxa"/>
            <w:tcMar>
              <w:left w:w="0" w:type="dxa"/>
              <w:bottom w:w="369" w:type="dxa"/>
            </w:tcMar>
          </w:tcPr>
          <w:p w:rsidRPr="00FE37D2" w:rsidR="00FD360A" w:rsidP="4B2610AD" w:rsidRDefault="00E367BC" w14:paraId="3ADA0672" w14:textId="76E1B5D6">
            <w:pPr>
              <w:pStyle w:val="07-Images"/>
              <w:rPr>
                <w:noProof w:val="0"/>
                <w:sz w:val="18"/>
                <w:szCs w:val="18"/>
                <w:lang w:val="en-US"/>
              </w:rPr>
            </w:pPr>
            <w:r w:rsidR="148D4FF8">
              <w:drawing>
                <wp:inline wp14:editId="7D9D0C43" wp14:anchorId="79EE4959">
                  <wp:extent cx="2085975" cy="1162050"/>
                  <wp:effectExtent l="0" t="0" r="0" b="0"/>
                  <wp:docPr id="313175647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313175647" name="Picture 313175647"/>
                          <pic:cNvPicPr/>
                        </pic:nvPicPr>
                        <pic:blipFill>
                          <a:blip xmlns:r="http://schemas.openxmlformats.org/officeDocument/2006/relationships" r:embed="rId79194474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3E9B544E" w:rsidR="3A7E76FD">
              <w:rPr>
                <w:noProof w:val="0"/>
                <w:sz w:val="18"/>
                <w:szCs w:val="18"/>
                <w:lang w:val="en-US"/>
              </w:rPr>
              <w:t>02_</w:t>
            </w:r>
            <w:r w:rsidRPr="3E9B544E" w:rsidR="148D4FF8">
              <w:rPr>
                <w:noProof w:val="0"/>
                <w:sz w:val="18"/>
                <w:szCs w:val="18"/>
                <w:lang w:val="en-US"/>
              </w:rPr>
              <w:t>AUMOVIO_BSR_Distributed_Brake_System_Products</w:t>
            </w:r>
          </w:p>
          <w:p w:rsidRPr="00FE37D2" w:rsidR="00FD360A" w:rsidP="4B2610AD" w:rsidRDefault="00E367BC" w14:paraId="5E73CB3B" w14:textId="2E106953">
            <w:pPr>
              <w:pStyle w:val="07-Images"/>
              <w:rPr>
                <w:noProof w:val="0"/>
                <w:sz w:val="18"/>
                <w:szCs w:val="18"/>
              </w:rPr>
            </w:pPr>
          </w:p>
        </w:tc>
        <w:tc>
          <w:tcPr>
            <w:tcW w:w="4108" w:type="dxa"/>
            <w:tcMar>
              <w:left w:w="284" w:type="dxa"/>
            </w:tcMar>
          </w:tcPr>
          <w:p w:rsidRPr="00FE37D2" w:rsidR="00FD360A" w:rsidP="001108B3" w:rsidRDefault="64C7EDC2" w14:paraId="4744055E" w14:textId="553C4E99">
            <w:pPr>
              <w:pStyle w:val="11-Text"/>
            </w:pPr>
            <w:r>
              <w:t>Nach One</w:t>
            </w:r>
            <w:r w:rsidR="49772969">
              <w:t xml:space="preserve"> </w:t>
            </w:r>
            <w:r>
              <w:t>Box</w:t>
            </w:r>
            <w:r w:rsidR="49772969">
              <w:t xml:space="preserve"> </w:t>
            </w:r>
            <w:r>
              <w:t xml:space="preserve">Bremssystemen sind Distributed-Brake-Systeme der nächste Schritt in der Brake-System-Roadmap von AUMOVIO, </w:t>
            </w:r>
            <w:r w:rsidR="11C3FAF2">
              <w:t xml:space="preserve">den das Unternehmen mit </w:t>
            </w:r>
            <w:r>
              <w:t xml:space="preserve">120 Jahren Erfahrung in der Entwicklung von Fahrsicherheitstechnologien </w:t>
            </w:r>
            <w:r w:rsidR="11C3FAF2">
              <w:t>geht</w:t>
            </w:r>
            <w:r>
              <w:t>.</w:t>
            </w:r>
          </w:p>
        </w:tc>
      </w:tr>
      <w:tr w:rsidRPr="00FE37D2" w:rsidR="00BD0491" w:rsidTr="3E9B544E" w14:paraId="23B948B8" w14:textId="77777777">
        <w:trPr>
          <w:trHeight w:val="1587"/>
        </w:trPr>
        <w:tc>
          <w:tcPr>
            <w:tcW w:w="3405" w:type="dxa"/>
            <w:tcMar>
              <w:left w:w="0" w:type="dxa"/>
            </w:tcMar>
          </w:tcPr>
          <w:p w:rsidRPr="00FE37D2" w:rsidR="00FD360A" w:rsidP="4B2610AD" w:rsidRDefault="00881582" w14:paraId="29FF2531" w14:textId="1A4D803C">
            <w:pPr>
              <w:pStyle w:val="07-Images"/>
              <w:rPr>
                <w:noProof w:val="0"/>
                <w:sz w:val="18"/>
                <w:szCs w:val="18"/>
              </w:rPr>
            </w:pPr>
            <w:r w:rsidR="2FFBFCED">
              <w:drawing>
                <wp:inline wp14:editId="01DC7B76" wp14:anchorId="4EB048D1">
                  <wp:extent cx="2091690" cy="1524635"/>
                  <wp:effectExtent l="0" t="0" r="3810" b="0"/>
                  <wp:docPr id="587426895" name="Grafik 2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xmlns:r="http://schemas.openxmlformats.org/officeDocument/2006/relationships"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690" cy="152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Pr="00FE37D2" w:rsidR="00FD360A" w:rsidP="4B2610AD" w:rsidRDefault="767CD0BA" w14:paraId="6E6B8C46" w14:textId="0B686C86">
            <w:pPr>
              <w:pStyle w:val="07-Images"/>
              <w:rPr>
                <w:noProof w:val="0"/>
                <w:sz w:val="18"/>
                <w:szCs w:val="18"/>
              </w:rPr>
            </w:pPr>
            <w:r w:rsidRPr="3E9B544E" w:rsidR="63B84A09">
              <w:rPr>
                <w:noProof w:val="0"/>
                <w:sz w:val="18"/>
                <w:szCs w:val="18"/>
              </w:rPr>
              <w:t>03_</w:t>
            </w:r>
            <w:r w:rsidRPr="3E9B544E" w:rsidR="74DE6B2B">
              <w:rPr>
                <w:noProof w:val="0"/>
                <w:sz w:val="18"/>
                <w:szCs w:val="18"/>
              </w:rPr>
              <w:t>AUMOVIO_BSR_Distributed_Highres_DE</w:t>
            </w:r>
          </w:p>
        </w:tc>
        <w:tc>
          <w:tcPr>
            <w:tcW w:w="4108" w:type="dxa"/>
            <w:tcMar>
              <w:left w:w="284" w:type="dxa"/>
            </w:tcMar>
          </w:tcPr>
          <w:p w:rsidRPr="00FE37D2" w:rsidR="00FD360A" w:rsidP="001108B3" w:rsidRDefault="0056016B" w14:paraId="7A9E3DE4" w14:textId="79B77A63">
            <w:pPr>
              <w:pStyle w:val="11-Text"/>
            </w:pPr>
            <w:r w:rsidRPr="0056016B">
              <w:t>Intelligente Redundanz: Der Bremsbefehl vom E-Pedal wird elektronisch an beide Aktuatoren gesendet, die gemeinsam eine hohe Bremskraft für alle vier Räder erzeugen.</w:t>
            </w:r>
          </w:p>
        </w:tc>
      </w:tr>
    </w:tbl>
    <w:p w:rsidRPr="00FE37D2" w:rsidR="004A245F" w:rsidP="001108B3" w:rsidRDefault="004A245F" w14:paraId="4E8F46FD" w14:textId="77777777">
      <w:pPr>
        <w:pStyle w:val="11-Text"/>
      </w:pPr>
    </w:p>
    <w:sectPr w:rsidRPr="00FE37D2" w:rsidR="004A245F" w:rsidSect="005D1F24">
      <w:headerReference w:type="default" r:id="rId15"/>
      <w:footerReference w:type="even" r:id="rId16"/>
      <w:footerReference w:type="default" r:id="rId17"/>
      <w:footerReference w:type="first" r:id="rId18"/>
      <w:pgSz w:w="11906" w:h="16838" w:orient="portrait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BB4BBB" w:rsidR="00981E0F" w:rsidP="00253BC9" w:rsidRDefault="00981E0F" w14:paraId="315D10B1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endnote>
  <w:endnote w:type="continuationSeparator" w:id="0">
    <w:p w:rsidRPr="00BB4BBB" w:rsidR="00981E0F" w:rsidP="00253BC9" w:rsidRDefault="00981E0F" w14:paraId="33B052B9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endnote>
  <w:endnote w:type="continuationNotice" w:id="1">
    <w:p w:rsidRPr="00BB4BBB" w:rsidR="00981E0F" w:rsidP="00253BC9" w:rsidRDefault="00981E0F" w14:paraId="6BC9C75C" w14:textId="77777777">
      <w:pPr>
        <w:rPr>
          <w:rFonts w:asciiTheme="majorHAnsi" w:hAnsiTheme="majorHAnsi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w:fontKey="{65480C7C-74F5-4981-82B1-86943C0D123F}" r:id="rId1"/>
    <w:embedBold w:fontKey="{84F5F2F2-1220-4E93-801B-59E3894F7EE2}" r:id="rId2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5124906F-D95A-4C6C-8E79-D515E38AC882}" r:id="rId3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00EF266A-53A4-4EE4-A749-23A884DDAD10}" r:id="rId4"/>
    <w:embedBold w:fontKey="{CCD96CD6-ECB5-42C5-BAD3-F57FC95AD030}" r:id="rId5"/>
  </w:font>
  <w:font w:name="Aumovio Office BETA">
    <w:altName w:val="Calibri"/>
    <w:charset w:val="00"/>
    <w:family w:val="swiss"/>
    <w:pitch w:val="variable"/>
    <w:sig w:usb0="A100000B" w:usb1="0001204A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w:fontKey="{F4027C1A-AE86-4CE6-B9EF-15DA9459285D}" r:id="rId6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6871B2" w:rsidRDefault="006871B2" w14:paraId="16A0E6BD" w14:textId="7C7CB8E9">
    <w:pPr>
      <w:pStyle w:val="Fuzeile"/>
    </w:pPr>
    <w:r>
      <mc:AlternateContent>
        <mc:Choice Requires="wps">
          <w:drawing>
            <wp:anchor distT="0" distB="0" distL="0" distR="0" simplePos="0" relativeHeight="251658244" behindDoc="0" locked="0" layoutInCell="1" allowOverlap="1" wp14:anchorId="57CED08F" wp14:editId="55B7368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47958464" name="Textfeld 2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6871B2" w:rsidR="006871B2" w:rsidP="006871B2" w:rsidRDefault="006871B2" w14:paraId="1265BABB" w14:textId="63B945CA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6871B2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clsh="http://schemas.microsoft.com/office/drawing/2020/classificationShape" xmlns:a="http://schemas.openxmlformats.org/drawingml/2006/main">
          <w:pict>
            <v:shapetype id="_x0000_t202" coordsize="21600,21600" o:spt="202" path="m,l,21600r21600,l21600,xe" w14:anchorId="57CED08F">
              <v:stroke joinstyle="miter"/>
              <v:path gradientshapeok="t" o:connecttype="rect"/>
            </v:shapetype>
            <v:shape id="Textfeld 2" style="position:absolute;left:0;text-align:left;margin-left:0;margin-top:0;width:28.5pt;height:24.7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m9Dg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">
              <v:textbox style="mso-fit-shape-to-text:t" inset="0,0,0,15pt">
                <w:txbxContent>
                  <w:p w:rsidRPr="006871B2" w:rsidR="006871B2" w:rsidP="006871B2" w:rsidRDefault="006871B2" w14:paraId="1265BABB" w14:textId="63B945CA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6871B2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87512A" w:rsidRDefault="006871B2" w14:paraId="73F9EF07" w14:textId="27E53D72">
    <w:pPr>
      <w:pStyle w:val="Fuzeile"/>
    </w:pPr>
    <w:r>
      <w:rPr>
        <w:rFonts w:asciiTheme="majorHAnsi" w:hAnsiTheme="majorHAnsi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207305D3" wp14:editId="46E9441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050051848" name="Textfeld 3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6871B2" w:rsidR="006871B2" w:rsidP="006871B2" w:rsidRDefault="006871B2" w14:paraId="419D6B10" w14:textId="4F212DDD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  <w:r w:rsidRPr="006871B2"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clsh="http://schemas.microsoft.com/office/drawing/2020/classificationShape" xmlns:a="http://schemas.openxmlformats.org/drawingml/2006/main">
          <w:pict>
            <v:shapetype id="_x0000_t202" coordsize="21600,21600" o:spt="202" path="m,l,21600r21600,l21600,xe" w14:anchorId="207305D3">
              <v:stroke joinstyle="miter"/>
              <v:path gradientshapeok="t" o:connecttype="rect"/>
            </v:shapetype>
            <v:shape id="Textfeld 3" style="position:absolute;left:0;text-align:left;margin-left:0;margin-top:0;width:28.5pt;height:24.7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SuA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WssPna/g/qEQzkY9u0tX7dYesN8eGYOF4zdomjD&#10;Ex5SQVdROFuUNOB+/s0f85F3jFLSoWAqalDRlKjvBvcRtTUabjR2yShu83mOcXPQ94AyLPBFWJ5M&#10;9LqgRlM60K8o51UshCFmOJar6G4078OgXHwOXKxWKQllZFnYmK3lETrSFbl86V+Zs2fCA27qEUY1&#10;sfId70NuvOnt6hCQ/bSUSO1A5JlxlGBa6/m5RI2//U9Z10e9/AU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MMhK4ANAgAAHAQA&#10;AA4AAAAAAAAAAAAAAAAALgIAAGRycy9lMm9Eb2MueG1sUEsBAi0AFAAGAAgAAAAhACy8yf3aAAAA&#10;AwEAAA8AAAAAAAAAAAAAAAAAZwQAAGRycy9kb3ducmV2LnhtbFBLBQYAAAAABAAEAPMAAABuBQAA&#10;AAA=&#10;">
              <v:textbox style="mso-fit-shape-to-text:t" inset="0,0,0,15pt">
                <w:txbxContent>
                  <w:p w:rsidRPr="006871B2" w:rsidR="006871B2" w:rsidP="006871B2" w:rsidRDefault="006871B2" w14:paraId="419D6B10" w14:textId="4F212DDD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  <w:r w:rsidRPr="006871B2"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BB4BBB" w:rsidR="0087512A">
      <w:rPr>
        <w:rFonts w:asciiTheme="majorHAnsi" w:hAnsiTheme="majorHAnsi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5B9A02AF" wp14:editId="372A3ECD">
              <wp:simplePos x="0" y="0"/>
              <wp:positionH relativeFrom="margin">
                <wp:align>left</wp:align>
              </wp:positionH>
              <wp:positionV relativeFrom="paragraph">
                <wp:posOffset>-208915</wp:posOffset>
              </wp:positionV>
              <wp:extent cx="1067435" cy="370205"/>
              <wp:effectExtent l="0" t="0" r="0" b="10795"/>
              <wp:wrapNone/>
              <wp:docPr id="689998689" name="Conta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67435" cy="3702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87512A" w:rsidP="0087512A" w:rsidRDefault="0087512A" w14:paraId="51247946" w14:textId="77777777">
                          <w:pPr>
                            <w:pStyle w:val="09-Contact-Line"/>
                            <w:rPr>
                              <w:rStyle w:val="Fett"/>
                              <w:rFonts w:asciiTheme="majorHAnsi" w:hAnsiTheme="majorHAnsi"/>
                            </w:rPr>
                          </w:pPr>
                          <w:r w:rsidRPr="00BB4BBB">
                            <w:rPr>
                              <w:rStyle w:val="Fett"/>
                              <w:rFonts w:asciiTheme="majorHAnsi" w:hAnsiTheme="majorHAnsi"/>
                            </w:rPr>
                            <w:t>Ihr Kontakt:</w:t>
                          </w:r>
                        </w:p>
                        <w:p w:rsidR="0087512A" w:rsidP="0087512A" w:rsidRDefault="0087512A" w14:paraId="7F4D5183" w14:textId="77777777">
                          <w:pPr>
                            <w:pStyle w:val="09-Contact-Line"/>
                            <w:rPr>
                              <w:rFonts w:asciiTheme="majorHAnsi" w:hAnsiTheme="majorHAnsi"/>
                            </w:rPr>
                          </w:pPr>
                          <w:r>
                            <w:rPr>
                              <w:rFonts w:asciiTheme="majorHAnsi" w:hAnsiTheme="majorHAnsi"/>
                            </w:rPr>
                            <w:t>Christopher Schrecke</w:t>
                          </w:r>
                        </w:p>
                        <w:p w:rsidRPr="004F3EDB" w:rsidR="0087512A" w:rsidP="0087512A" w:rsidRDefault="0087512A" w14:paraId="543CFBAF" w14:textId="77777777">
                          <w:pPr>
                            <w:pStyle w:val="04-Boilerplate"/>
                          </w:pPr>
                          <w:r w:rsidRPr="004F3EDB">
                            <w:t>+49 69 7603 61317</w:t>
                          </w:r>
                        </w:p>
                        <w:p w:rsidRPr="00BB4BBB" w:rsidR="0087512A" w:rsidP="0087512A" w:rsidRDefault="0087512A" w14:paraId="42905465" w14:textId="77777777">
                          <w:pPr>
                            <w:pStyle w:val="09-Contact-Line"/>
                            <w:rPr>
                              <w:rFonts w:asciiTheme="majorHAnsi" w:hAnsiTheme="majorHAnsi"/>
                            </w:rPr>
                          </w:pPr>
                        </w:p>
                        <w:p w:rsidRPr="00BB4BBB" w:rsidR="0087512A" w:rsidP="0087512A" w:rsidRDefault="0087512A" w14:paraId="36028F24" w14:textId="77777777">
                          <w:pPr>
                            <w:pStyle w:val="09-Contact-Line"/>
                            <w:rPr>
                              <w:rFonts w:asciiTheme="majorHAnsi" w:hAnsiTheme="majorHAnsi"/>
                            </w:rPr>
                          </w:pPr>
                        </w:p>
                        <w:p w:rsidRPr="00BB4BBB" w:rsidR="0087512A" w:rsidP="0087512A" w:rsidRDefault="0087512A" w14:paraId="1B3A39DD" w14:textId="77777777">
                          <w:pPr>
                            <w:pStyle w:val="09-Contact-Line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clsh="http://schemas.microsoft.com/office/drawing/2020/classificationShape" xmlns:a="http://schemas.openxmlformats.org/drawingml/2006/main">
          <w:pict>
            <v:shape id="Contact" style="position:absolute;left:0;text-align:left;margin-left:0;margin-top:-16.45pt;width:84.05pt;height:29.15pt;z-index:25165824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spid="_x0000_s1030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" w14:anchorId="5B9A02AF">
              <v:textbox inset="0,0,0,0">
                <w:txbxContent>
                  <w:p w:rsidRPr="00BB4BBB" w:rsidR="0087512A" w:rsidP="0087512A" w:rsidRDefault="0087512A" w14:paraId="51247946" w14:textId="77777777">
                    <w:pPr>
                      <w:pStyle w:val="09-Contact-Line"/>
                      <w:rPr>
                        <w:rStyle w:val="Fett"/>
                        <w:rFonts w:asciiTheme="majorHAnsi" w:hAnsiTheme="majorHAnsi"/>
                      </w:rPr>
                    </w:pPr>
                    <w:r w:rsidRPr="00BB4BBB">
                      <w:rPr>
                        <w:rStyle w:val="Fett"/>
                        <w:rFonts w:asciiTheme="majorHAnsi" w:hAnsiTheme="majorHAnsi"/>
                      </w:rPr>
                      <w:t>Ihr Kontakt:</w:t>
                    </w:r>
                  </w:p>
                  <w:p w:rsidR="0087512A" w:rsidP="0087512A" w:rsidRDefault="0087512A" w14:paraId="7F4D5183" w14:textId="77777777">
                    <w:pPr>
                      <w:pStyle w:val="09-Contact-Line"/>
                      <w:rPr>
                        <w:rFonts w:asciiTheme="majorHAnsi" w:hAnsiTheme="majorHAnsi"/>
                      </w:rPr>
                    </w:pPr>
                    <w:r>
                      <w:rPr>
                        <w:rFonts w:asciiTheme="majorHAnsi" w:hAnsiTheme="majorHAnsi"/>
                      </w:rPr>
                      <w:t>Christopher Schrecke</w:t>
                    </w:r>
                  </w:p>
                  <w:p w:rsidRPr="004F3EDB" w:rsidR="0087512A" w:rsidP="0087512A" w:rsidRDefault="0087512A" w14:paraId="543CFBAF" w14:textId="77777777">
                    <w:pPr>
                      <w:pStyle w:val="04-Boilerplate"/>
                    </w:pPr>
                    <w:r w:rsidRPr="004F3EDB">
                      <w:t>+49 69 7603 61317</w:t>
                    </w:r>
                  </w:p>
                  <w:p w:rsidRPr="00BB4BBB" w:rsidR="0087512A" w:rsidP="0087512A" w:rsidRDefault="0087512A" w14:paraId="42905465" w14:textId="77777777">
                    <w:pPr>
                      <w:pStyle w:val="09-Contact-Line"/>
                      <w:rPr>
                        <w:rFonts w:asciiTheme="majorHAnsi" w:hAnsiTheme="majorHAnsi"/>
                      </w:rPr>
                    </w:pPr>
                  </w:p>
                  <w:p w:rsidRPr="00BB4BBB" w:rsidR="0087512A" w:rsidP="0087512A" w:rsidRDefault="0087512A" w14:paraId="36028F24" w14:textId="77777777">
                    <w:pPr>
                      <w:pStyle w:val="09-Contact-Line"/>
                      <w:rPr>
                        <w:rFonts w:asciiTheme="majorHAnsi" w:hAnsiTheme="majorHAnsi"/>
                      </w:rPr>
                    </w:pPr>
                  </w:p>
                  <w:p w:rsidRPr="00BB4BBB" w:rsidR="0087512A" w:rsidP="0087512A" w:rsidRDefault="0087512A" w14:paraId="1B3A39DD" w14:textId="77777777">
                    <w:pPr>
                      <w:pStyle w:val="09-Contact-Line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16sdtfl w16du wp14">
  <w:p w:rsidR="006871B2" w:rsidRDefault="006871B2" w14:paraId="79294976" w14:textId="37507C47">
    <w:pPr>
      <w:pStyle w:val="Fuzeile"/>
    </w:pPr>
    <w:r>
      <mc:AlternateContent>
        <mc:Choice Requires="wps">
          <w:drawing>
            <wp:anchor distT="0" distB="0" distL="0" distR="0" simplePos="0" relativeHeight="251658243" behindDoc="0" locked="0" layoutInCell="1" allowOverlap="1" wp14:anchorId="25BC7807" wp14:editId="7A36ECF7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361950" cy="314325"/>
              <wp:effectExtent l="0" t="0" r="0" b="0"/>
              <wp:wrapNone/>
              <wp:docPr id="1413715039" name="Textfeld 1" descr="Intern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195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6871B2" w:rsidR="006871B2" w:rsidP="006871B2" w:rsidRDefault="006871B2" w14:paraId="06650B3A" w14:textId="77777777">
                          <w:pPr>
                            <w:rPr>
                              <w:rFonts w:ascii="Aptos" w:hAnsi="Aptos" w:eastAsia="Aptos" w:cs="Aptos"/>
                              <w:noProof/>
                              <w:color w:val="00000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clsh="http://schemas.microsoft.com/office/drawing/2020/classificationShape" xmlns:a="http://schemas.openxmlformats.org/drawingml/2006/main">
          <w:pict>
            <v:shapetype id="_x0000_t202" coordsize="21600,21600" o:spt="202" path="m,l,21600r21600,l21600,xe" w14:anchorId="25BC7807">
              <v:stroke joinstyle="miter"/>
              <v:path gradientshapeok="t" o:connecttype="rect"/>
            </v:shapetype>
            <v:shape id="Textfeld 1" style="position:absolute;left:0;text-align:left;margin-left:0;margin-top:0;width:28.5pt;height:24.7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Internal" o:spid="_x0000_s1031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">
              <v:textbox style="mso-fit-shape-to-text:t" inset="0,0,0,15pt">
                <w:txbxContent>
                  <w:p w:rsidRPr="006871B2" w:rsidR="006871B2" w:rsidP="006871B2" w:rsidRDefault="006871B2" w14:paraId="06650B3A" w14:textId="77777777">
                    <w:pPr>
                      <w:rPr>
                        <w:rFonts w:ascii="Aptos" w:hAnsi="Aptos" w:eastAsia="Aptos" w:cs="Aptos"/>
                        <w:noProof/>
                        <w:color w:val="000000"/>
                        <w:sz w:val="16"/>
                        <w:szCs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BB4BBB" w:rsidR="00981E0F" w:rsidP="00253BC9" w:rsidRDefault="00981E0F" w14:paraId="5F687CE3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separator/>
      </w:r>
    </w:p>
  </w:footnote>
  <w:footnote w:type="continuationSeparator" w:id="0">
    <w:p w:rsidRPr="00BB4BBB" w:rsidR="00981E0F" w:rsidP="00253BC9" w:rsidRDefault="00981E0F" w14:paraId="01D6566F" w14:textId="77777777">
      <w:pPr>
        <w:rPr>
          <w:rFonts w:asciiTheme="majorHAnsi" w:hAnsiTheme="majorHAnsi"/>
        </w:rPr>
      </w:pPr>
      <w:r w:rsidRPr="00BB4BBB">
        <w:rPr>
          <w:rFonts w:asciiTheme="majorHAnsi" w:hAnsiTheme="majorHAnsi"/>
        </w:rPr>
        <w:continuationSeparator/>
      </w:r>
    </w:p>
  </w:footnote>
  <w:footnote w:type="continuationNotice" w:id="1">
    <w:p w:rsidRPr="00BB4BBB" w:rsidR="00981E0F" w:rsidP="00253BC9" w:rsidRDefault="00981E0F" w14:paraId="268CA46B" w14:textId="77777777">
      <w:pPr>
        <w:rPr>
          <w:rFonts w:asciiTheme="majorHAnsi" w:hAnsiTheme="majorHAns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Pr="00BB4BBB" w:rsidR="005D1F24" w:rsidP="00253BC9" w:rsidRDefault="005D1F24" w14:paraId="01CE8178" w14:textId="77777777">
    <w:pPr>
      <w:rPr>
        <w:rFonts w:asciiTheme="majorHAnsi" w:hAnsiTheme="majorHAnsi"/>
      </w:rPr>
    </w:pPr>
    <w:r w:rsidRPr="00BB4BBB">
      <w:rPr>
        <w:rFonts w:asciiTheme="majorHAnsi" w:hAnsiTheme="majorHAnsi"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D3FC07C" wp14:editId="31C82106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4048342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5D1F24" w:rsidP="00253BC9" w:rsidRDefault="005D1F24" w14:paraId="0CA63C12" w14:textId="77777777">
                          <w:pPr>
                            <w:rPr>
                              <w:rFonts w:asciiTheme="majorHAnsi" w:hAnsiTheme="majorHAnsi"/>
                            </w:rPr>
                          </w:pPr>
                          <w:r w:rsidRPr="00BB4BBB">
                            <w:rPr>
                              <w:rFonts w:asciiTheme="majorHAnsi" w:hAnsiTheme="majorHAnsi"/>
                              <w:noProof/>
                            </w:rPr>
                            <w:drawing>
                              <wp:inline distT="0" distB="0" distL="0" distR="0" wp14:anchorId="274F8178" wp14:editId="3026A566">
                                <wp:extent cx="2394000" cy="305618"/>
                                <wp:effectExtent l="0" t="0" r="0" b="0"/>
                                <wp:docPr id="374950826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id="_x0000_t202" coordsize="21600,21600" o:spt="202" path="m,l,21600r21600,l21600,xe" w14:anchorId="1D3FC07C">
              <v:stroke joinstyle="miter"/>
              <v:path gradientshapeok="t" o:connecttype="rect"/>
            </v:shapetype>
            <v:shape id="AUMOVIO Logo" style="position:absolute;margin-left:0;margin-top:0;width:200.25pt;height:62.9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">
              <v:textbox inset="0,0,0,0">
                <w:txbxContent>
                  <w:p w:rsidRPr="00BB4BBB" w:rsidR="005D1F24" w:rsidP="00253BC9" w:rsidRDefault="005D1F24" w14:paraId="0CA63C12" w14:textId="77777777">
                    <w:pPr>
                      <w:rPr>
                        <w:rFonts w:asciiTheme="majorHAnsi" w:hAnsiTheme="majorHAnsi"/>
                      </w:rPr>
                    </w:pPr>
                    <w:r w:rsidRPr="00BB4BBB">
                      <w:rPr>
                        <w:rFonts w:asciiTheme="majorHAnsi" w:hAnsiTheme="majorHAnsi"/>
                        <w:noProof/>
                      </w:rPr>
                      <w:drawing>
                        <wp:inline distT="0" distB="0" distL="0" distR="0" wp14:anchorId="274F8178" wp14:editId="3026A566">
                          <wp:extent cx="2394000" cy="305618"/>
                          <wp:effectExtent l="0" t="0" r="0" b="0"/>
                          <wp:docPr id="374950826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:rsidRPr="00BB4BBB" w:rsidR="005D1F24" w:rsidP="00253BC9" w:rsidRDefault="005D1F24" w14:paraId="6A4999DB" w14:textId="77777777">
    <w:pPr>
      <w:rPr>
        <w:rFonts w:asciiTheme="majorHAnsi" w:hAnsiTheme="majorHAnsi"/>
      </w:rPr>
    </w:pPr>
  </w:p>
  <w:p w:rsidRPr="00BB4BBB" w:rsidR="005D1F24" w:rsidP="00253BC9" w:rsidRDefault="005D1F24" w14:paraId="24A0486B" w14:textId="77777777">
    <w:pPr>
      <w:rPr>
        <w:rFonts w:asciiTheme="majorHAnsi" w:hAnsiTheme="majorHAnsi"/>
      </w:rPr>
    </w:pPr>
  </w:p>
  <w:p w:rsidRPr="00BB4BBB" w:rsidR="005D1F24" w:rsidP="00253BC9" w:rsidRDefault="005D1F24" w14:paraId="340703E5" w14:textId="77777777">
    <w:pPr>
      <w:rPr>
        <w:rFonts w:asciiTheme="majorHAnsi" w:hAnsiTheme="majorHAnsi"/>
      </w:rPr>
    </w:pPr>
  </w:p>
  <w:p w:rsidRPr="00BB4BBB" w:rsidR="005D1F24" w:rsidP="00253BC9" w:rsidRDefault="005D1F24" w14:paraId="0C2D2590" w14:textId="77777777">
    <w:pPr>
      <w:rPr>
        <w:rFonts w:asciiTheme="majorHAnsi" w:hAnsiTheme="majorHAnsi"/>
      </w:rPr>
    </w:pPr>
  </w:p>
  <w:p w:rsidRPr="00BB4BBB" w:rsidR="005D1F24" w:rsidP="00253BC9" w:rsidRDefault="005D1F24" w14:paraId="3B06AFB9" w14:textId="77777777">
    <w:pPr>
      <w:rPr>
        <w:rFonts w:asciiTheme="majorHAnsi" w:hAnsiTheme="majorHAnsi"/>
      </w:rPr>
    </w:pPr>
    <w:r w:rsidRPr="00BB4BBB">
      <w:rPr>
        <w:rFonts w:asciiTheme="majorHAnsi" w:hAnsiTheme="majorHAnsi"/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7C40F" wp14:editId="70196E54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1975866561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BB4BBB" w:rsidR="00852CF1" w:rsidP="00E165E0" w:rsidRDefault="00852CF1" w14:paraId="31063E76" w14:textId="666E4A4B">
                          <w:pPr>
                            <w:pStyle w:val="Kopfzeile"/>
                            <w:rPr>
                              <w:lang w:val="de-DE"/>
                            </w:rPr>
                          </w:pPr>
                          <w:r>
                            <w:rPr>
                              <w:lang w:val="de-DE"/>
                            </w:rPr>
                            <w:t>Backgrounder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 id="Pressemitteilung" style="position:absolute;margin-left:.1pt;margin-top:4.4pt;width:196.3pt;height:29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nmcEQ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" w14:anchorId="65A7C40F">
              <v:textbox inset="0,0,0,0">
                <w:txbxContent>
                  <w:p w:rsidRPr="00BB4BBB" w:rsidR="00852CF1" w:rsidP="00E165E0" w:rsidRDefault="00852CF1" w14:paraId="31063E76" w14:textId="666E4A4B">
                    <w:pPr>
                      <w:pStyle w:val="Kopfzeile"/>
                      <w:rPr>
                        <w:lang w:val="de-DE"/>
                      </w:rPr>
                    </w:pPr>
                    <w:r>
                      <w:rPr>
                        <w:lang w:val="de-DE"/>
                      </w:rPr>
                      <w:t>Backgrounder</w:t>
                    </w:r>
                  </w:p>
                </w:txbxContent>
              </v:textbox>
            </v:shape>
          </w:pict>
        </mc:Fallback>
      </mc:AlternateContent>
    </w:r>
  </w:p>
  <w:p w:rsidRPr="00BB4BBB" w:rsidR="005D1F24" w:rsidP="00253BC9" w:rsidRDefault="005D1F24" w14:paraId="0A901EB5" w14:textId="77777777">
    <w:pPr>
      <w:rPr>
        <w:rFonts w:asciiTheme="majorHAnsi" w:hAnsiTheme="majorHAnsi"/>
      </w:rPr>
    </w:pPr>
  </w:p>
  <w:p w:rsidRPr="00BB4BBB" w:rsidR="005D1F24" w:rsidP="00253BC9" w:rsidRDefault="005D1F24" w14:paraId="55F6B8B4" w14:textId="77777777">
    <w:pPr>
      <w:rPr>
        <w:rFonts w:asciiTheme="majorHAnsi" w:hAnsiTheme="majorHAnsi"/>
      </w:rPr>
    </w:pPr>
  </w:p>
  <w:p w:rsidRPr="00BB4BBB" w:rsidR="005D1F24" w:rsidP="00253BC9" w:rsidRDefault="005D1F24" w14:paraId="7518BF02" w14:textId="6AAE99BA">
    <w:pPr>
      <w:rPr>
        <w:rFonts w:asciiTheme="majorHAnsi" w:hAnsiTheme="majorHAnsi"/>
      </w:rPr>
    </w:pPr>
  </w:p>
  <w:p w:rsidRPr="00BB4BBB" w:rsidR="005D1F24" w:rsidP="00253BC9" w:rsidRDefault="005D1F24" w14:paraId="5164A5F6" w14:textId="77777777">
    <w:pPr>
      <w:rPr>
        <w:rFonts w:asciiTheme="majorHAnsi" w:hAnsiTheme="majorHAns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A89011A2"/>
    <w:lvl w:ilvl="0" w:tplc="C22A7358">
      <w:start w:val="1"/>
      <w:numFmt w:val="bullet"/>
      <w:pStyle w:val="02-Bullet"/>
      <w:lvlText w:val=""/>
      <w:lvlJc w:val="left"/>
      <w:pPr>
        <w:ind w:left="4897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hint="default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  <w:num w:numId="9" w16cid:durableId="552277317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proofState w:spelling="clean" w:grammar="dirty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10662"/>
    <w:rsid w:val="00010A2B"/>
    <w:rsid w:val="00010B3B"/>
    <w:rsid w:val="000143AE"/>
    <w:rsid w:val="000167A1"/>
    <w:rsid w:val="00017635"/>
    <w:rsid w:val="000219AF"/>
    <w:rsid w:val="00022949"/>
    <w:rsid w:val="00025653"/>
    <w:rsid w:val="000313EE"/>
    <w:rsid w:val="0004287E"/>
    <w:rsid w:val="00044C08"/>
    <w:rsid w:val="00045F67"/>
    <w:rsid w:val="000508D8"/>
    <w:rsid w:val="000511E4"/>
    <w:rsid w:val="0006310A"/>
    <w:rsid w:val="000641EA"/>
    <w:rsid w:val="000772D3"/>
    <w:rsid w:val="00082E41"/>
    <w:rsid w:val="0008386E"/>
    <w:rsid w:val="00093742"/>
    <w:rsid w:val="00095547"/>
    <w:rsid w:val="0009780C"/>
    <w:rsid w:val="000A39E1"/>
    <w:rsid w:val="000A646F"/>
    <w:rsid w:val="000B4106"/>
    <w:rsid w:val="000C0C39"/>
    <w:rsid w:val="000C71DA"/>
    <w:rsid w:val="000D72FB"/>
    <w:rsid w:val="000E5FCA"/>
    <w:rsid w:val="000E6CD0"/>
    <w:rsid w:val="000F7E19"/>
    <w:rsid w:val="00100D64"/>
    <w:rsid w:val="00106E85"/>
    <w:rsid w:val="001108B3"/>
    <w:rsid w:val="001273AE"/>
    <w:rsid w:val="00130DED"/>
    <w:rsid w:val="00135205"/>
    <w:rsid w:val="0013677B"/>
    <w:rsid w:val="00140ADD"/>
    <w:rsid w:val="001431E3"/>
    <w:rsid w:val="0015035F"/>
    <w:rsid w:val="00160ECF"/>
    <w:rsid w:val="00170C7E"/>
    <w:rsid w:val="00175A9D"/>
    <w:rsid w:val="00183959"/>
    <w:rsid w:val="00186BAA"/>
    <w:rsid w:val="0019020A"/>
    <w:rsid w:val="00192100"/>
    <w:rsid w:val="001926E0"/>
    <w:rsid w:val="0019550B"/>
    <w:rsid w:val="0019701F"/>
    <w:rsid w:val="001A4F38"/>
    <w:rsid w:val="001B28B1"/>
    <w:rsid w:val="001B5139"/>
    <w:rsid w:val="001B6645"/>
    <w:rsid w:val="001C14F9"/>
    <w:rsid w:val="001C4AA1"/>
    <w:rsid w:val="001C6C6E"/>
    <w:rsid w:val="001C7ABF"/>
    <w:rsid w:val="001D01BE"/>
    <w:rsid w:val="001D0BAF"/>
    <w:rsid w:val="001D7C3B"/>
    <w:rsid w:val="001E27CC"/>
    <w:rsid w:val="001E41B0"/>
    <w:rsid w:val="001F058D"/>
    <w:rsid w:val="001F7D85"/>
    <w:rsid w:val="002064CA"/>
    <w:rsid w:val="00207863"/>
    <w:rsid w:val="002122F6"/>
    <w:rsid w:val="00213B9A"/>
    <w:rsid w:val="002168E4"/>
    <w:rsid w:val="00222AA8"/>
    <w:rsid w:val="002243E5"/>
    <w:rsid w:val="002268A2"/>
    <w:rsid w:val="00234814"/>
    <w:rsid w:val="002351EA"/>
    <w:rsid w:val="00236446"/>
    <w:rsid w:val="002418E5"/>
    <w:rsid w:val="00241DFF"/>
    <w:rsid w:val="00242E17"/>
    <w:rsid w:val="00245363"/>
    <w:rsid w:val="0025357A"/>
    <w:rsid w:val="00253BC9"/>
    <w:rsid w:val="00255A33"/>
    <w:rsid w:val="00256B14"/>
    <w:rsid w:val="0027219D"/>
    <w:rsid w:val="002722D3"/>
    <w:rsid w:val="002806CB"/>
    <w:rsid w:val="00280E32"/>
    <w:rsid w:val="002831C6"/>
    <w:rsid w:val="00292C69"/>
    <w:rsid w:val="00295D87"/>
    <w:rsid w:val="0029667F"/>
    <w:rsid w:val="002A1546"/>
    <w:rsid w:val="002A4AB7"/>
    <w:rsid w:val="002B7F67"/>
    <w:rsid w:val="002C0612"/>
    <w:rsid w:val="002C1615"/>
    <w:rsid w:val="002D2384"/>
    <w:rsid w:val="002D2A89"/>
    <w:rsid w:val="002D2D38"/>
    <w:rsid w:val="002D3B49"/>
    <w:rsid w:val="002D6471"/>
    <w:rsid w:val="002D725F"/>
    <w:rsid w:val="002F21D8"/>
    <w:rsid w:val="002F37ED"/>
    <w:rsid w:val="00305470"/>
    <w:rsid w:val="00306A56"/>
    <w:rsid w:val="00310ED6"/>
    <w:rsid w:val="00315CE5"/>
    <w:rsid w:val="0031750E"/>
    <w:rsid w:val="003177B6"/>
    <w:rsid w:val="00317B59"/>
    <w:rsid w:val="003261EF"/>
    <w:rsid w:val="00331853"/>
    <w:rsid w:val="003338B1"/>
    <w:rsid w:val="003346C9"/>
    <w:rsid w:val="00340E7A"/>
    <w:rsid w:val="003511E1"/>
    <w:rsid w:val="003528D8"/>
    <w:rsid w:val="00360479"/>
    <w:rsid w:val="00362486"/>
    <w:rsid w:val="00366E39"/>
    <w:rsid w:val="00367CB8"/>
    <w:rsid w:val="00391614"/>
    <w:rsid w:val="00391E7A"/>
    <w:rsid w:val="003A0C3A"/>
    <w:rsid w:val="003A62CF"/>
    <w:rsid w:val="003B02BB"/>
    <w:rsid w:val="003C0FC7"/>
    <w:rsid w:val="003C1DEA"/>
    <w:rsid w:val="003C32EC"/>
    <w:rsid w:val="003E1656"/>
    <w:rsid w:val="003E73C7"/>
    <w:rsid w:val="003F4DFC"/>
    <w:rsid w:val="003F4E90"/>
    <w:rsid w:val="003F55AD"/>
    <w:rsid w:val="003F60E7"/>
    <w:rsid w:val="00405A0C"/>
    <w:rsid w:val="004242E3"/>
    <w:rsid w:val="0043614D"/>
    <w:rsid w:val="00443D61"/>
    <w:rsid w:val="00446BE8"/>
    <w:rsid w:val="00464524"/>
    <w:rsid w:val="004703F7"/>
    <w:rsid w:val="00475D3E"/>
    <w:rsid w:val="00476924"/>
    <w:rsid w:val="00477149"/>
    <w:rsid w:val="004818A7"/>
    <w:rsid w:val="004867D9"/>
    <w:rsid w:val="00486DA9"/>
    <w:rsid w:val="0049432B"/>
    <w:rsid w:val="00495D7F"/>
    <w:rsid w:val="004A0E55"/>
    <w:rsid w:val="004A1842"/>
    <w:rsid w:val="004A245F"/>
    <w:rsid w:val="004B40F7"/>
    <w:rsid w:val="004C6C5D"/>
    <w:rsid w:val="004C7897"/>
    <w:rsid w:val="004C7AFE"/>
    <w:rsid w:val="004D1097"/>
    <w:rsid w:val="004D41F1"/>
    <w:rsid w:val="004D6449"/>
    <w:rsid w:val="004D7555"/>
    <w:rsid w:val="004E2DDD"/>
    <w:rsid w:val="004E4BCE"/>
    <w:rsid w:val="004F5C88"/>
    <w:rsid w:val="004F6ADC"/>
    <w:rsid w:val="005027B5"/>
    <w:rsid w:val="00511929"/>
    <w:rsid w:val="00514C68"/>
    <w:rsid w:val="00530692"/>
    <w:rsid w:val="005355F0"/>
    <w:rsid w:val="00543679"/>
    <w:rsid w:val="00544748"/>
    <w:rsid w:val="00556147"/>
    <w:rsid w:val="0056016B"/>
    <w:rsid w:val="005607AC"/>
    <w:rsid w:val="005615BA"/>
    <w:rsid w:val="00562D72"/>
    <w:rsid w:val="00567E74"/>
    <w:rsid w:val="00575716"/>
    <w:rsid w:val="0058394E"/>
    <w:rsid w:val="00583A84"/>
    <w:rsid w:val="00587D8D"/>
    <w:rsid w:val="005A1DE7"/>
    <w:rsid w:val="005A2933"/>
    <w:rsid w:val="005A5D8F"/>
    <w:rsid w:val="005C2180"/>
    <w:rsid w:val="005C2974"/>
    <w:rsid w:val="005D1F24"/>
    <w:rsid w:val="005D5C17"/>
    <w:rsid w:val="005E7F23"/>
    <w:rsid w:val="005F042A"/>
    <w:rsid w:val="005F0F86"/>
    <w:rsid w:val="005F10CC"/>
    <w:rsid w:val="005F1502"/>
    <w:rsid w:val="005F15D9"/>
    <w:rsid w:val="005F6E6E"/>
    <w:rsid w:val="006001F3"/>
    <w:rsid w:val="006033B1"/>
    <w:rsid w:val="00632565"/>
    <w:rsid w:val="00633747"/>
    <w:rsid w:val="006464D2"/>
    <w:rsid w:val="006469AC"/>
    <w:rsid w:val="0065527C"/>
    <w:rsid w:val="00662ADC"/>
    <w:rsid w:val="00673BB2"/>
    <w:rsid w:val="0068024F"/>
    <w:rsid w:val="00684270"/>
    <w:rsid w:val="00685323"/>
    <w:rsid w:val="006871B2"/>
    <w:rsid w:val="00691136"/>
    <w:rsid w:val="006939B7"/>
    <w:rsid w:val="0069426E"/>
    <w:rsid w:val="006A2071"/>
    <w:rsid w:val="006B45C5"/>
    <w:rsid w:val="006B4E39"/>
    <w:rsid w:val="006B5ED1"/>
    <w:rsid w:val="006C7368"/>
    <w:rsid w:val="006D05EA"/>
    <w:rsid w:val="006D0822"/>
    <w:rsid w:val="006D3F22"/>
    <w:rsid w:val="006E4CD7"/>
    <w:rsid w:val="006F60F3"/>
    <w:rsid w:val="00701443"/>
    <w:rsid w:val="007048DD"/>
    <w:rsid w:val="00706674"/>
    <w:rsid w:val="00710E71"/>
    <w:rsid w:val="00715537"/>
    <w:rsid w:val="0071626D"/>
    <w:rsid w:val="00723235"/>
    <w:rsid w:val="00736F32"/>
    <w:rsid w:val="00737FD1"/>
    <w:rsid w:val="007401B4"/>
    <w:rsid w:val="00741021"/>
    <w:rsid w:val="00743479"/>
    <w:rsid w:val="00743C34"/>
    <w:rsid w:val="007442D3"/>
    <w:rsid w:val="00745F58"/>
    <w:rsid w:val="00752F2D"/>
    <w:rsid w:val="007538B6"/>
    <w:rsid w:val="0077466D"/>
    <w:rsid w:val="0078561B"/>
    <w:rsid w:val="00793F12"/>
    <w:rsid w:val="00796303"/>
    <w:rsid w:val="00796347"/>
    <w:rsid w:val="00796CCB"/>
    <w:rsid w:val="007B38B5"/>
    <w:rsid w:val="007B5E78"/>
    <w:rsid w:val="007B6501"/>
    <w:rsid w:val="007C23E8"/>
    <w:rsid w:val="007C3044"/>
    <w:rsid w:val="007D1510"/>
    <w:rsid w:val="007D2F65"/>
    <w:rsid w:val="007F26F4"/>
    <w:rsid w:val="00805B39"/>
    <w:rsid w:val="00813E6E"/>
    <w:rsid w:val="00814C00"/>
    <w:rsid w:val="008251AF"/>
    <w:rsid w:val="00827A5E"/>
    <w:rsid w:val="00840836"/>
    <w:rsid w:val="00846356"/>
    <w:rsid w:val="00847DCB"/>
    <w:rsid w:val="00852CF1"/>
    <w:rsid w:val="00853EB2"/>
    <w:rsid w:val="00854FB2"/>
    <w:rsid w:val="0085630A"/>
    <w:rsid w:val="00856564"/>
    <w:rsid w:val="008662A2"/>
    <w:rsid w:val="00870BA4"/>
    <w:rsid w:val="00874312"/>
    <w:rsid w:val="00874EF9"/>
    <w:rsid w:val="0087512A"/>
    <w:rsid w:val="00881582"/>
    <w:rsid w:val="00882EB3"/>
    <w:rsid w:val="00884491"/>
    <w:rsid w:val="008A73F1"/>
    <w:rsid w:val="008B5D54"/>
    <w:rsid w:val="008C0EC8"/>
    <w:rsid w:val="008C140C"/>
    <w:rsid w:val="008C182F"/>
    <w:rsid w:val="008C1ADB"/>
    <w:rsid w:val="008C223C"/>
    <w:rsid w:val="008D6E01"/>
    <w:rsid w:val="008E5A86"/>
    <w:rsid w:val="008E5C7F"/>
    <w:rsid w:val="008E6CAB"/>
    <w:rsid w:val="008F6017"/>
    <w:rsid w:val="008F631C"/>
    <w:rsid w:val="00900D9B"/>
    <w:rsid w:val="00903D0C"/>
    <w:rsid w:val="00907AA2"/>
    <w:rsid w:val="009121BA"/>
    <w:rsid w:val="00922A10"/>
    <w:rsid w:val="00926E02"/>
    <w:rsid w:val="00927719"/>
    <w:rsid w:val="00933D8A"/>
    <w:rsid w:val="00934A87"/>
    <w:rsid w:val="00940E3C"/>
    <w:rsid w:val="00941BC3"/>
    <w:rsid w:val="0096426A"/>
    <w:rsid w:val="00964F3D"/>
    <w:rsid w:val="00965107"/>
    <w:rsid w:val="009667C1"/>
    <w:rsid w:val="009671D3"/>
    <w:rsid w:val="00970EBF"/>
    <w:rsid w:val="00975CA6"/>
    <w:rsid w:val="00981E0F"/>
    <w:rsid w:val="009852C7"/>
    <w:rsid w:val="00992BEE"/>
    <w:rsid w:val="00994E46"/>
    <w:rsid w:val="0099603A"/>
    <w:rsid w:val="009A0347"/>
    <w:rsid w:val="009A0902"/>
    <w:rsid w:val="009B1B24"/>
    <w:rsid w:val="009B28B1"/>
    <w:rsid w:val="009B58A0"/>
    <w:rsid w:val="009B5BA3"/>
    <w:rsid w:val="009C06E9"/>
    <w:rsid w:val="009C134D"/>
    <w:rsid w:val="009C3DAD"/>
    <w:rsid w:val="009C40BB"/>
    <w:rsid w:val="009C7CEF"/>
    <w:rsid w:val="009D27B0"/>
    <w:rsid w:val="009E6275"/>
    <w:rsid w:val="009E68CE"/>
    <w:rsid w:val="00A03CE1"/>
    <w:rsid w:val="00A13335"/>
    <w:rsid w:val="00A17123"/>
    <w:rsid w:val="00A21F60"/>
    <w:rsid w:val="00A311B4"/>
    <w:rsid w:val="00A37930"/>
    <w:rsid w:val="00A46B35"/>
    <w:rsid w:val="00A52F32"/>
    <w:rsid w:val="00A534F5"/>
    <w:rsid w:val="00A6292B"/>
    <w:rsid w:val="00A70DC5"/>
    <w:rsid w:val="00A76384"/>
    <w:rsid w:val="00A80EAA"/>
    <w:rsid w:val="00A92CBA"/>
    <w:rsid w:val="00A92E5C"/>
    <w:rsid w:val="00A93F82"/>
    <w:rsid w:val="00A9591F"/>
    <w:rsid w:val="00AA2F44"/>
    <w:rsid w:val="00AA3700"/>
    <w:rsid w:val="00AB10FA"/>
    <w:rsid w:val="00AB3BB1"/>
    <w:rsid w:val="00AB3E87"/>
    <w:rsid w:val="00AD2362"/>
    <w:rsid w:val="00AD63BF"/>
    <w:rsid w:val="00AD6834"/>
    <w:rsid w:val="00AE2B1C"/>
    <w:rsid w:val="00AE547C"/>
    <w:rsid w:val="00AE6A2B"/>
    <w:rsid w:val="00AE7678"/>
    <w:rsid w:val="00AE7E0C"/>
    <w:rsid w:val="00AF1228"/>
    <w:rsid w:val="00B003A6"/>
    <w:rsid w:val="00B07BD0"/>
    <w:rsid w:val="00B07DE7"/>
    <w:rsid w:val="00B136E1"/>
    <w:rsid w:val="00B149C9"/>
    <w:rsid w:val="00B2200F"/>
    <w:rsid w:val="00B241FE"/>
    <w:rsid w:val="00B300A8"/>
    <w:rsid w:val="00B37BB2"/>
    <w:rsid w:val="00B41F49"/>
    <w:rsid w:val="00B41F9D"/>
    <w:rsid w:val="00B4516E"/>
    <w:rsid w:val="00B4698A"/>
    <w:rsid w:val="00B46C4E"/>
    <w:rsid w:val="00B50164"/>
    <w:rsid w:val="00B52A01"/>
    <w:rsid w:val="00B54BA4"/>
    <w:rsid w:val="00B55CEA"/>
    <w:rsid w:val="00B63214"/>
    <w:rsid w:val="00B77702"/>
    <w:rsid w:val="00B80A19"/>
    <w:rsid w:val="00B873FE"/>
    <w:rsid w:val="00BA0862"/>
    <w:rsid w:val="00BA1178"/>
    <w:rsid w:val="00BA3209"/>
    <w:rsid w:val="00BB0349"/>
    <w:rsid w:val="00BB402C"/>
    <w:rsid w:val="00BB4BBB"/>
    <w:rsid w:val="00BB5C24"/>
    <w:rsid w:val="00BB75CD"/>
    <w:rsid w:val="00BC36F9"/>
    <w:rsid w:val="00BC6523"/>
    <w:rsid w:val="00BD0491"/>
    <w:rsid w:val="00BE719C"/>
    <w:rsid w:val="00BF23E7"/>
    <w:rsid w:val="00C0007E"/>
    <w:rsid w:val="00C01F47"/>
    <w:rsid w:val="00C061DC"/>
    <w:rsid w:val="00C16E8E"/>
    <w:rsid w:val="00C23241"/>
    <w:rsid w:val="00C23951"/>
    <w:rsid w:val="00C25E9F"/>
    <w:rsid w:val="00C26DB3"/>
    <w:rsid w:val="00C411B3"/>
    <w:rsid w:val="00C6116C"/>
    <w:rsid w:val="00C648FF"/>
    <w:rsid w:val="00C649C4"/>
    <w:rsid w:val="00C66E0B"/>
    <w:rsid w:val="00C67E21"/>
    <w:rsid w:val="00C81E45"/>
    <w:rsid w:val="00C93959"/>
    <w:rsid w:val="00C93D6B"/>
    <w:rsid w:val="00CB0673"/>
    <w:rsid w:val="00CB19F8"/>
    <w:rsid w:val="00CB719B"/>
    <w:rsid w:val="00CC02BF"/>
    <w:rsid w:val="00CC0350"/>
    <w:rsid w:val="00CC26B3"/>
    <w:rsid w:val="00CC2CE6"/>
    <w:rsid w:val="00CC2F13"/>
    <w:rsid w:val="00CC5F1E"/>
    <w:rsid w:val="00CC690D"/>
    <w:rsid w:val="00CD7AEA"/>
    <w:rsid w:val="00D11036"/>
    <w:rsid w:val="00D118C7"/>
    <w:rsid w:val="00D177A7"/>
    <w:rsid w:val="00D35D8E"/>
    <w:rsid w:val="00D4005F"/>
    <w:rsid w:val="00D43223"/>
    <w:rsid w:val="00D51BA6"/>
    <w:rsid w:val="00D52BFE"/>
    <w:rsid w:val="00D543F0"/>
    <w:rsid w:val="00D62959"/>
    <w:rsid w:val="00D6705D"/>
    <w:rsid w:val="00D67883"/>
    <w:rsid w:val="00D73235"/>
    <w:rsid w:val="00D81074"/>
    <w:rsid w:val="00D84CE9"/>
    <w:rsid w:val="00D86295"/>
    <w:rsid w:val="00D91693"/>
    <w:rsid w:val="00D92B6F"/>
    <w:rsid w:val="00D93D81"/>
    <w:rsid w:val="00D952D5"/>
    <w:rsid w:val="00DA135E"/>
    <w:rsid w:val="00DA1992"/>
    <w:rsid w:val="00DB3528"/>
    <w:rsid w:val="00DB6C64"/>
    <w:rsid w:val="00DD1DBF"/>
    <w:rsid w:val="00DD6571"/>
    <w:rsid w:val="00DE1022"/>
    <w:rsid w:val="00DE4508"/>
    <w:rsid w:val="00DF1340"/>
    <w:rsid w:val="00E01D6B"/>
    <w:rsid w:val="00E04ABE"/>
    <w:rsid w:val="00E12762"/>
    <w:rsid w:val="00E165E0"/>
    <w:rsid w:val="00E27D31"/>
    <w:rsid w:val="00E367BC"/>
    <w:rsid w:val="00E37F77"/>
    <w:rsid w:val="00E40527"/>
    <w:rsid w:val="00E40548"/>
    <w:rsid w:val="00E52AE0"/>
    <w:rsid w:val="00E53F44"/>
    <w:rsid w:val="00E5489B"/>
    <w:rsid w:val="00E552A0"/>
    <w:rsid w:val="00E6398D"/>
    <w:rsid w:val="00E72F8A"/>
    <w:rsid w:val="00E737A2"/>
    <w:rsid w:val="00E76F31"/>
    <w:rsid w:val="00E843A9"/>
    <w:rsid w:val="00E93BF9"/>
    <w:rsid w:val="00E95307"/>
    <w:rsid w:val="00EA0734"/>
    <w:rsid w:val="00EA542D"/>
    <w:rsid w:val="00EA7F8F"/>
    <w:rsid w:val="00EB2C7C"/>
    <w:rsid w:val="00EB712C"/>
    <w:rsid w:val="00ED45C4"/>
    <w:rsid w:val="00EE6A90"/>
    <w:rsid w:val="00EF504B"/>
    <w:rsid w:val="00F02EA9"/>
    <w:rsid w:val="00F172DB"/>
    <w:rsid w:val="00F250F6"/>
    <w:rsid w:val="00F27BE7"/>
    <w:rsid w:val="00F40DE7"/>
    <w:rsid w:val="00F46BDB"/>
    <w:rsid w:val="00F511C5"/>
    <w:rsid w:val="00F63122"/>
    <w:rsid w:val="00F67616"/>
    <w:rsid w:val="00F71042"/>
    <w:rsid w:val="00F723BB"/>
    <w:rsid w:val="00F81E93"/>
    <w:rsid w:val="00F855F7"/>
    <w:rsid w:val="00F86AE1"/>
    <w:rsid w:val="00F8794B"/>
    <w:rsid w:val="00F91724"/>
    <w:rsid w:val="00FA43D0"/>
    <w:rsid w:val="00FB4837"/>
    <w:rsid w:val="00FC0F38"/>
    <w:rsid w:val="00FC52EB"/>
    <w:rsid w:val="00FC5F81"/>
    <w:rsid w:val="00FD2E1E"/>
    <w:rsid w:val="00FD2F51"/>
    <w:rsid w:val="00FD360A"/>
    <w:rsid w:val="00FE37D2"/>
    <w:rsid w:val="00FF4108"/>
    <w:rsid w:val="092CED5E"/>
    <w:rsid w:val="0D1CF8BA"/>
    <w:rsid w:val="0FAF2C84"/>
    <w:rsid w:val="11C3FAF2"/>
    <w:rsid w:val="1415A05E"/>
    <w:rsid w:val="148D4FF8"/>
    <w:rsid w:val="162BC50A"/>
    <w:rsid w:val="2E39E5C4"/>
    <w:rsid w:val="2FFBFCED"/>
    <w:rsid w:val="3533A2FA"/>
    <w:rsid w:val="371D7FD8"/>
    <w:rsid w:val="3A7E76FD"/>
    <w:rsid w:val="3E9B544E"/>
    <w:rsid w:val="3F142344"/>
    <w:rsid w:val="489EA9CC"/>
    <w:rsid w:val="493035A2"/>
    <w:rsid w:val="49772969"/>
    <w:rsid w:val="4A1603E7"/>
    <w:rsid w:val="4B2610AD"/>
    <w:rsid w:val="4B7DEBC6"/>
    <w:rsid w:val="4C06299D"/>
    <w:rsid w:val="5428375F"/>
    <w:rsid w:val="5732C938"/>
    <w:rsid w:val="59573753"/>
    <w:rsid w:val="5D848552"/>
    <w:rsid w:val="63B84A09"/>
    <w:rsid w:val="64C7EDC2"/>
    <w:rsid w:val="6850746C"/>
    <w:rsid w:val="6BD580A2"/>
    <w:rsid w:val="6FE02E0A"/>
    <w:rsid w:val="74DE6B2B"/>
    <w:rsid w:val="757F92D9"/>
    <w:rsid w:val="767CD0BA"/>
    <w:rsid w:val="7A8F6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71A71B10-D54A-4236-A672-F0DA4F091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 w:semiHidden="1" w:unhideWhenUsed="1"/>
    <w:lsdException w:name="heading 3" w:uiPriority="9" w:semiHidden="1" w:unhideWhenUsed="1"/>
    <w:lsdException w:name="heading 4" w:uiPriority="9" w:semiHidden="1" w:unhideWhenUsed="1"/>
    <w:lsdException w:name="heading 5" w:uiPriority="9" w:semiHidden="1" w:unhideWhenUsed="1"/>
    <w:lsdException w:name="heading 6" w:uiPriority="9" w:semiHidden="1" w:unhideWhenUsed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rsid w:val="000143AE"/>
    <w:pPr>
      <w:keepLines/>
      <w:spacing w:after="0" w:line="240" w:lineRule="auto"/>
    </w:pPr>
    <w:rPr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="Times New Roman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character" w:styleId="berschrift1Zchn" w:customStyle="1">
    <w:name w:val="Überschrift 1 Zchn"/>
    <w:basedOn w:val="Absatz-Standardschriftart"/>
    <w:link w:val="berschrift1"/>
    <w:uiPriority w:val="9"/>
    <w:rsid w:val="007B5E78"/>
    <w:rPr>
      <w:rFonts w:ascii="Arial" w:hAnsi="Arial" w:eastAsia="Times New Roman" w:cs="Times New Roman"/>
      <w:b/>
      <w:bCs/>
      <w:kern w:val="32"/>
      <w:sz w:val="36"/>
      <w:szCs w:val="32"/>
      <w:lang w:val="de-DE" w:bidi="en-US"/>
    </w:rPr>
  </w:style>
  <w:style w:type="character" w:styleId="berschrift2Zchn" w:customStyle="1">
    <w:name w:val="Überschrift 2 Zchn"/>
    <w:basedOn w:val="Absatz-Standardschriftart"/>
    <w:link w:val="berschrift2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2418E5"/>
    <w:rPr>
      <w:rFonts w:ascii="Arial" w:hAnsi="Arial" w:eastAsia="Times New Roman" w:cs="Times New Roman"/>
      <w:b/>
      <w:bCs/>
      <w:iCs/>
      <w:kern w:val="32"/>
      <w:szCs w:val="26"/>
      <w:lang w:val="de-DE" w:bidi="en-US"/>
    </w:rPr>
  </w:style>
  <w:style w:type="character" w:styleId="berschrift4Zchn" w:customStyle="1">
    <w:name w:val="Überschrift 4 Zchn"/>
    <w:basedOn w:val="Absatz-Standardschriftart"/>
    <w:link w:val="berschrift4"/>
    <w:uiPriority w:val="9"/>
    <w:rsid w:val="002418E5"/>
    <w:rPr>
      <w:rFonts w:ascii="Arial" w:hAnsi="Arial" w:eastAsia="Times New Roman" w:cs="Times New Roman"/>
      <w:b/>
      <w:iCs/>
      <w:kern w:val="32"/>
      <w:szCs w:val="28"/>
      <w:lang w:val="de-DE" w:bidi="en-US"/>
    </w:rPr>
  </w:style>
  <w:style w:type="character" w:styleId="berschrift5Zchn" w:customStyle="1">
    <w:name w:val="Überschrift 5 Zchn"/>
    <w:basedOn w:val="Absatz-Standardschriftart"/>
    <w:link w:val="berschrift5"/>
    <w:uiPriority w:val="9"/>
    <w:rsid w:val="002418E5"/>
    <w:rPr>
      <w:rFonts w:ascii="Arial" w:hAnsi="Arial" w:eastAsia="Times New Roman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styleId="04-Boilerplate" w:customStyle="1">
    <w:name w:val="04-Boilerplate"/>
    <w:basedOn w:val="Standard"/>
    <w:qFormat/>
    <w:rsid w:val="00AF1228"/>
    <w:pPr>
      <w:tabs>
        <w:tab w:val="left" w:pos="1985"/>
      </w:tabs>
      <w:spacing w:after="120" w:line="288" w:lineRule="auto"/>
      <w:ind w:right="-2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styleId="FuzeileZchn" w:customStyle="1">
    <w:name w:val="Fußzeile Zchn"/>
    <w:basedOn w:val="Absatz-Standardschriftart"/>
    <w:link w:val="Fuzeile"/>
    <w:uiPriority w:val="99"/>
    <w:rsid w:val="00796CCB"/>
    <w:rPr>
      <w:rFonts w:ascii="Times New Roman" w:hAnsi="Times New Roman"/>
      <w:noProof/>
      <w:sz w:val="20"/>
      <w:szCs w:val="20"/>
      <w:lang w:val="de-DE"/>
    </w:rPr>
  </w:style>
  <w:style w:type="paragraph" w:styleId="08-Footer" w:customStyle="1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hAnsi="Aumovio Office BETA" w:eastAsia="Calibri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character" w:styleId="KopfzeileZchn" w:customStyle="1">
    <w:name w:val="Kopfzeile Zchn"/>
    <w:basedOn w:val="Absatz-Standardschriftart"/>
    <w:link w:val="Kopfzeile"/>
    <w:uiPriority w:val="99"/>
    <w:rsid w:val="00E165E0"/>
    <w:rPr>
      <w:rFonts w:cs="AUMOVIO Office" w:asciiTheme="majorHAnsi" w:hAnsiTheme="majorHAnsi"/>
      <w:sz w:val="40"/>
      <w:szCs w:val="40"/>
      <w:lang w:val="en-GB" w:eastAsia="en-GB"/>
    </w:rPr>
  </w:style>
  <w:style w:type="paragraph" w:styleId="08-SubheadContact" w:customStyle="1">
    <w:name w:val="08-Subhead Contact"/>
    <w:basedOn w:val="Standard"/>
    <w:next w:val="Standard"/>
    <w:qFormat/>
    <w:rsid w:val="00D4005F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styleId="03-Introtext" w:customStyle="1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="Times New Roman" w:hAnsi="Times New Roman" w:eastAsia="Calibri" w:cs="Times New Roman"/>
      <w:noProof/>
      <w:kern w:val="32"/>
      <w:sz w:val="20"/>
      <w:szCs w:val="20"/>
      <w:lang w:val="de-DE" w:eastAsia="de-DE" w:bidi="en-US"/>
    </w:rPr>
  </w:style>
  <w:style w:type="paragraph" w:styleId="12-Title" w:customStyle="1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rsid w:val="00926E02"/>
    <w:pPr>
      <w:keepLines/>
      <w:spacing w:after="0" w:line="240" w:lineRule="auto"/>
    </w:pPr>
    <w:rPr>
      <w:rFonts w:ascii="Times New Roman" w:hAnsi="Times New Roman"/>
      <w:sz w:val="18"/>
      <w:szCs w:val="18"/>
      <w:lang w:val="de-DE"/>
    </w:rPr>
  </w:style>
  <w:style w:type="paragraph" w:styleId="01-Headline" w:customStyle="1">
    <w:name w:val="01-Headline"/>
    <w:next w:val="03-Introtext"/>
    <w:qFormat/>
    <w:rsid w:val="00DA135E"/>
    <w:pPr>
      <w:spacing w:after="300" w:line="288" w:lineRule="auto"/>
      <w:ind w:right="-2"/>
    </w:pPr>
    <w:rPr>
      <w:rFonts w:eastAsia="Calibri" w:cs="Times New Roman" w:asciiTheme="majorHAnsi" w:hAnsiTheme="majorHAnsi"/>
      <w:b/>
      <w:bCs/>
      <w:noProof/>
      <w:kern w:val="32"/>
      <w:sz w:val="32"/>
      <w:szCs w:val="32"/>
      <w:lang w:val="de-DE" w:eastAsia="de-DE" w:bidi="en-US"/>
    </w:rPr>
  </w:style>
  <w:style w:type="paragraph" w:styleId="02-Bullet" w:customStyle="1">
    <w:name w:val="02-Bullet"/>
    <w:qFormat/>
    <w:rsid w:val="00B873FE"/>
    <w:pPr>
      <w:numPr>
        <w:numId w:val="7"/>
      </w:numPr>
      <w:spacing w:after="0"/>
      <w:ind w:left="196" w:right="-2" w:hanging="196"/>
    </w:pPr>
    <w:rPr>
      <w:rFonts w:eastAsia="Calibri" w:cs="Times New Roman" w:asciiTheme="majorHAnsi" w:hAnsiTheme="majorHAnsi"/>
      <w:bCs/>
      <w:sz w:val="20"/>
      <w:szCs w:val="20"/>
      <w:lang w:val="de-DE" w:eastAsia="de-DE"/>
    </w:rPr>
  </w:style>
  <w:style w:type="paragraph" w:styleId="03-Subhead" w:customStyle="1">
    <w:name w:val="03-Subhead"/>
    <w:next w:val="11-Text"/>
    <w:qFormat/>
    <w:rsid w:val="001108B3"/>
    <w:pPr>
      <w:keepNext/>
      <w:spacing w:before="300" w:after="120" w:line="240" w:lineRule="auto"/>
      <w:ind w:right="-2"/>
    </w:pPr>
    <w:rPr>
      <w:rFonts w:eastAsia="Calibri" w:cs="Times New Roman" w:asciiTheme="majorHAnsi" w:hAnsiTheme="majorHAnsi"/>
      <w:b/>
      <w:sz w:val="20"/>
      <w:szCs w:val="20"/>
      <w:lang w:val="de-DE" w:eastAsia="de-DE"/>
    </w:rPr>
  </w:style>
  <w:style w:type="paragraph" w:styleId="06-Contact" w:customStyle="1">
    <w:name w:val="06-Contact"/>
    <w:basedOn w:val="03-Introtext"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eastAsia="Times New Roman" w:cs="Times New Roman"/>
      <w:sz w:val="24"/>
      <w:szCs w:val="24"/>
      <w:lang w:eastAsia="de-DE"/>
    </w:rPr>
  </w:style>
  <w:style w:type="paragraph" w:styleId="09-Contact-Line" w:customStyle="1">
    <w:name w:val="09-Contact-Line"/>
    <w:qFormat/>
    <w:rsid w:val="00D4005F"/>
    <w:pPr>
      <w:spacing w:after="0" w:line="288" w:lineRule="auto"/>
    </w:pPr>
    <w:rPr>
      <w:rFonts w:eastAsia="Times New Roman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styleId="NichtaufgelsteErwhnung1" w:customStyle="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styleId="NichtaufgelsteErwhnung2" w:customStyle="1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styleId="07-Images" w:customStyle="1">
    <w:name w:val="07-Images"/>
    <w:basedOn w:val="03-Introtext"/>
    <w:qFormat/>
    <w:rsid w:val="00D4005F"/>
    <w:pPr>
      <w:tabs>
        <w:tab w:val="left" w:pos="7369"/>
      </w:tabs>
      <w:spacing w:after="60" w:line="240" w:lineRule="auto"/>
      <w:ind w:right="-62"/>
    </w:pPr>
    <w:rPr>
      <w:rFonts w:asciiTheme="majorHAnsi" w:hAnsiTheme="majorHAnsi"/>
      <w:sz w:val="14"/>
      <w:szCs w:val="14"/>
    </w:rPr>
  </w:style>
  <w:style w:type="paragraph" w:styleId="10-FrameContents" w:customStyle="1">
    <w:name w:val="10-Frame Contents"/>
    <w:basedOn w:val="Standard"/>
    <w:qFormat/>
    <w:rsid w:val="00D4005F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styleId="00-EventOptional" w:customStyle="1">
    <w:name w:val="00-Event Optional"/>
    <w:basedOn w:val="01-Headline"/>
    <w:qFormat/>
    <w:rsid w:val="00796303"/>
    <w:pPr>
      <w:spacing w:after="120"/>
      <w:ind w:right="2268"/>
    </w:pPr>
    <w:rPr>
      <w:b w:val="0"/>
      <w:bCs w:val="0"/>
      <w:sz w:val="18"/>
      <w:szCs w:val="18"/>
    </w:rPr>
  </w:style>
  <w:style w:type="paragraph" w:styleId="06-ContactPress" w:customStyle="1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hAnsi="Arial" w:eastAsia="Arial Unicode MS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styleId="EinfAbs" w:customStyle="1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10-Tabletext" w:customStyle="1">
    <w:name w:val="10-Table text"/>
    <w:qFormat/>
    <w:rsid w:val="00D4005F"/>
    <w:rPr>
      <w:sz w:val="18"/>
      <w:szCs w:val="18"/>
      <w:lang w:val="de-DE"/>
    </w:rPr>
  </w:style>
  <w:style w:type="paragraph" w:styleId="11-Text" w:customStyle="1">
    <w:name w:val="11-Text"/>
    <w:basedOn w:val="03-Subhead"/>
    <w:qFormat/>
    <w:rsid w:val="001108B3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styleId="11-Contact-Line" w:customStyle="1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paragraph" w:styleId="berarbeitung">
    <w:name w:val="Revision"/>
    <w:hidden/>
    <w:uiPriority w:val="99"/>
    <w:semiHidden/>
    <w:rsid w:val="002122F6"/>
    <w:pPr>
      <w:spacing w:after="0" w:line="240" w:lineRule="auto"/>
    </w:pPr>
    <w:rPr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footer" Target="footer3.xml" Id="rId18" /><Relationship Type="http://schemas.openxmlformats.org/officeDocument/2006/relationships/customXml" Target="../customXml/item2.xml" Id="rId3" /><Relationship Type="http://schemas.openxmlformats.org/officeDocument/2006/relationships/styles" Target="styles.xml" Id="rId7" /><Relationship Type="http://schemas.openxmlformats.org/officeDocument/2006/relationships/image" Target="media/image1.jpeg" Id="rId12" /><Relationship Type="http://schemas.openxmlformats.org/officeDocument/2006/relationships/footer" Target="footer2.xml" Id="rId17" /><Relationship Type="http://schemas.openxmlformats.org/officeDocument/2006/relationships/customXml" Target="../customXml/item1.xml" Id="rId2" /><Relationship Type="http://schemas.openxmlformats.org/officeDocument/2006/relationships/footer" Target="footer1.xml" Id="rId16" /><Relationship Type="http://schemas.openxmlformats.org/officeDocument/2006/relationships/theme" Target="theme/theme1.xml" Id="rId20" /><Relationship Type="http://schemas.microsoft.com/office/2006/relationships/keyMapCustomizations" Target="customizations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4.xml" Id="rId5" /><Relationship Type="http://schemas.openxmlformats.org/officeDocument/2006/relationships/header" Target="header1.xml" Id="rId15" /><Relationship Type="http://schemas.openxmlformats.org/officeDocument/2006/relationships/footnotes" Target="footnotes.xml" Id="rId10" /><Relationship Type="http://schemas.openxmlformats.org/officeDocument/2006/relationships/fontTable" Target="fontTable.xml" Id="rId19" /><Relationship Type="http://schemas.openxmlformats.org/officeDocument/2006/relationships/customXml" Target="../customXml/item3.xml" Id="rId4" /><Relationship Type="http://schemas.openxmlformats.org/officeDocument/2006/relationships/webSettings" Target="webSettings.xml" Id="rId9" /><Relationship Type="http://schemas.openxmlformats.org/officeDocument/2006/relationships/image" Target="media/image3.jpeg" Id="rId14" /><Relationship Type="http://schemas.openxmlformats.org/officeDocument/2006/relationships/image" Target="/media/image2.png" Id="rId791944743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0.emf"/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 Office 2025">
      <a:majorFont>
        <a:latin typeface="AUMOVIO Office"/>
        <a:ea typeface=""/>
        <a:cs typeface=""/>
      </a:majorFont>
      <a:minorFont>
        <a:latin typeface="AUMOVIO Offic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1f9bf5c-ede2-4d49-90f7-0688730429a2">
      <Terms xmlns="http://schemas.microsoft.com/office/infopath/2007/PartnerControls"/>
    </lcf76f155ced4ddcb4097134ff3c332f>
    <TaxCatchAll xmlns="afe65253-690c-4b44-87ff-4f070affbe2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1BDB3339F5F3645BD45F8C9F68D0475" ma:contentTypeVersion="13" ma:contentTypeDescription="Ein neues Dokument erstellen." ma:contentTypeScope="" ma:versionID="2ed7b4e5de06d1cf0d74e12ba4f20062">
  <xsd:schema xmlns:xsd="http://www.w3.org/2001/XMLSchema" xmlns:xs="http://www.w3.org/2001/XMLSchema" xmlns:p="http://schemas.microsoft.com/office/2006/metadata/properties" xmlns:ns2="d1f9bf5c-ede2-4d49-90f7-0688730429a2" xmlns:ns3="afe65253-690c-4b44-87ff-4f070affbe24" targetNamespace="http://schemas.microsoft.com/office/2006/metadata/properties" ma:root="true" ma:fieldsID="f134e9ec029b17dec0d305ebe6dd303e" ns2:_="" ns3:_="">
    <xsd:import namespace="d1f9bf5c-ede2-4d49-90f7-0688730429a2"/>
    <xsd:import namespace="afe65253-690c-4b44-87ff-4f070affbe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9bf5c-ede2-4d49-90f7-0688730429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a8d5bb8e-96f0-4990-a3fd-10fe48b276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19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e65253-690c-4b44-87ff-4f070affbe24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5279e819-0583-442d-bf54-c5bfcdb5de97}" ma:internalName="TaxCatchAll" ma:showField="CatchAllData" ma:web="afe65253-690c-4b44-87ff-4f070affbe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349bc331-554d-41fc-acc4-3f1956890836"/>
  </ds:schemaRefs>
</ds:datastoreItem>
</file>

<file path=customXml/itemProps3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18D6DA0-EA84-4625-B291-E8F7D6CFD0BA}"/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  <clbl:label id="{7e753c2c-bb14-4786-921b-97c6a6fc424f}" enabled="1" method="Standard" siteId="{3bd97919-57c3-48d3-9e9a-8e4c01614a8f}" removed="0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Christoph Vogt</cp:lastModifiedBy>
  <cp:revision>176</cp:revision>
  <cp:lastPrinted>2025-09-16T23:23:00Z</cp:lastPrinted>
  <dcterms:created xsi:type="dcterms:W3CDTF">2026-02-14T13:21:00Z</dcterms:created>
  <dcterms:modified xsi:type="dcterms:W3CDTF">2026-02-18T09:40:47Z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0x010100A1BDB3339F5F3645BD45F8C9F68D0475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2e26e7b3,28a5c338,4a87ca89,5443945f,2dbc9c0,3e968508</vt:lpwstr>
  </property>
  <property fmtid="{D5CDD505-2E9C-101B-9397-08002B2CF9AE}" pid="19" name="ClassificationContentMarkingFooterFontProps">
    <vt:lpwstr>#000000,8,Aptos</vt:lpwstr>
  </property>
  <property fmtid="{D5CDD505-2E9C-101B-9397-08002B2CF9AE}" pid="20" name="ClassificationContentMarkingFooterText">
    <vt:lpwstr>Internal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  <property fmtid="{D5CDD505-2E9C-101B-9397-08002B2CF9AE}" pid="29" name="docLang">
    <vt:lpwstr>de</vt:lpwstr>
  </property>
</Properties>
</file>