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44C18A" w14:textId="5C22E845" w:rsidR="00AB10FA" w:rsidRPr="00BB4BBB" w:rsidRDefault="00EA0FF5" w:rsidP="00DA135E">
      <w:pPr>
        <w:pStyle w:val="01-Headline"/>
        <w:rPr>
          <w:noProof w:val="0"/>
        </w:rPr>
      </w:pPr>
      <w:r>
        <w:t>Digital nah dran: ATE unterstützt Werkstätten per Augmented Reality Live-Support</w:t>
      </w:r>
    </w:p>
    <w:p w14:paraId="1F25DA76" w14:textId="77777777" w:rsidR="00FE7043" w:rsidRPr="00FE7043" w:rsidRDefault="00FE7043" w:rsidP="00FE7043">
      <w:pPr>
        <w:pStyle w:val="02-Bullet"/>
        <w:rPr>
          <w:rStyle w:val="Fett"/>
        </w:rPr>
      </w:pPr>
      <w:r w:rsidRPr="00FE7043">
        <w:rPr>
          <w:rStyle w:val="Fett"/>
        </w:rPr>
        <w:t xml:space="preserve">Remote-Support-Lösung mit </w:t>
      </w:r>
      <w:proofErr w:type="spellStart"/>
      <w:r w:rsidRPr="00FE7043">
        <w:rPr>
          <w:rStyle w:val="Fett"/>
        </w:rPr>
        <w:t>Augmented</w:t>
      </w:r>
      <w:proofErr w:type="spellEnd"/>
      <w:r w:rsidRPr="00FE7043">
        <w:rPr>
          <w:rStyle w:val="Fett"/>
        </w:rPr>
        <w:t xml:space="preserve"> Reality (AR) verkürzt die Fehlerbehebung und ermöglicht den direkten Austausch zwischen Werkstatt und Experten</w:t>
      </w:r>
    </w:p>
    <w:p w14:paraId="0A3A9C4A" w14:textId="77777777" w:rsidR="00FE7043" w:rsidRPr="00FE7043" w:rsidRDefault="00FE7043" w:rsidP="00FE7043">
      <w:pPr>
        <w:pStyle w:val="02-Bullet"/>
        <w:rPr>
          <w:rStyle w:val="Fett"/>
        </w:rPr>
      </w:pPr>
      <w:r w:rsidRPr="00FE7043">
        <w:rPr>
          <w:rStyle w:val="Fett"/>
        </w:rPr>
        <w:t>Dank AR: Problemfelder können im Live-Kamerabild lokalisiert und markiert werden</w:t>
      </w:r>
    </w:p>
    <w:p w14:paraId="76076414" w14:textId="77777777" w:rsidR="00BB7686" w:rsidRDefault="00FE7043" w:rsidP="00FE7043">
      <w:pPr>
        <w:pStyle w:val="02-Bullet"/>
        <w:rPr>
          <w:rStyle w:val="Fett"/>
        </w:rPr>
      </w:pPr>
      <w:r w:rsidRPr="00FE7043">
        <w:rPr>
          <w:rStyle w:val="Fett"/>
        </w:rPr>
        <w:t>Effiziente Hilfe bei Identifikation, Einbau, Reklamation oder technischen Fragen</w:t>
      </w:r>
    </w:p>
    <w:p w14:paraId="72EE9C11" w14:textId="1497520C" w:rsidR="00AB10FA" w:rsidRPr="00B873FE" w:rsidRDefault="00FE7043" w:rsidP="00FE7043">
      <w:pPr>
        <w:pStyle w:val="02-Bullet"/>
        <w:rPr>
          <w:rStyle w:val="Fett"/>
        </w:rPr>
      </w:pPr>
      <w:r w:rsidRPr="00FE7043">
        <w:rPr>
          <w:rStyle w:val="Fett"/>
        </w:rPr>
        <w:t xml:space="preserve">Enno Straten, Geschäftsführer AUMOVIO </w:t>
      </w:r>
      <w:proofErr w:type="spellStart"/>
      <w:r w:rsidRPr="00FE7043">
        <w:rPr>
          <w:rStyle w:val="Fett"/>
        </w:rPr>
        <w:t>Aftermarket</w:t>
      </w:r>
      <w:proofErr w:type="spellEnd"/>
      <w:r w:rsidRPr="00FE7043">
        <w:rPr>
          <w:rStyle w:val="Fett"/>
        </w:rPr>
        <w:t>: „Mit dem Remote Support bieten wir Werkstätten mehr: eine zusätzliche Option zur klassischen Experten-Hotline und dem persönlichen Besuch in der Werkstatt.“</w:t>
      </w:r>
    </w:p>
    <w:p w14:paraId="58779284" w14:textId="77777777" w:rsidR="00AB10FA" w:rsidRPr="00BB4BBB" w:rsidRDefault="00AB10FA" w:rsidP="001108B3">
      <w:pPr>
        <w:pStyle w:val="11-Text"/>
      </w:pPr>
    </w:p>
    <w:p w14:paraId="1FB683B8" w14:textId="77777777" w:rsidR="00016F0E" w:rsidRDefault="00016F0E" w:rsidP="00B85432">
      <w:pPr>
        <w:pStyle w:val="11-Text"/>
        <w:ind w:right="0"/>
      </w:pPr>
      <w:r>
        <w:t xml:space="preserve">Frankfurt, </w:t>
      </w:r>
      <w:r w:rsidRPr="007B40A4">
        <w:t>26.02.2026</w:t>
      </w:r>
      <w:r>
        <w:t xml:space="preserve">. Mit dem </w:t>
      </w:r>
      <w:r w:rsidRPr="000629D5">
        <w:t>Remote Support</w:t>
      </w:r>
      <w:r>
        <w:t xml:space="preserve"> bietet ATE einen neuen Profiservice für Werkstätten an. Mit ihm können sie sich live und in Echtzeit konkrete Tipps und genaue Hinweise von den Experten der Technischen Hotline einholen – direkt am Fahrzeug auf der Hebebühne. </w:t>
      </w:r>
      <w:r w:rsidRPr="00AC145A">
        <w:t xml:space="preserve">Alles, was die Werkstatt benötigt, ist ein handelsübliches Smartphone oder Tablet – das Herzstück der Anwendung ist die integrierte </w:t>
      </w:r>
      <w:proofErr w:type="spellStart"/>
      <w:r w:rsidRPr="00AC145A">
        <w:t>Augmented</w:t>
      </w:r>
      <w:proofErr w:type="spellEnd"/>
      <w:r w:rsidRPr="00AC145A">
        <w:t>-Reality-Funktion (AR</w:t>
      </w:r>
      <w:r w:rsidRPr="009B1DAA">
        <w:t>).</w:t>
      </w:r>
      <w:r>
        <w:t xml:space="preserve"> </w:t>
      </w:r>
      <w:r w:rsidRPr="0021370D">
        <w:t>Der Remote Support ermöglicht nicht nur den direkten Austausch per Video – dank AR können relevante Fahrzeugbereiche in Echtzeit durch virtuelle Markierungen und Linien im Live-Kamerabild visualisiert werden.</w:t>
      </w:r>
      <w:r>
        <w:t xml:space="preserve"> Die Markierungen bleiben auch bei Kamerabewegung auf der markierten Stelle, beispielsweise </w:t>
      </w:r>
      <w:r w:rsidRPr="00076A94">
        <w:t>der</w:t>
      </w:r>
      <w:r>
        <w:t xml:space="preserve"> Bremsscheibe oder dem Bremsbelag. Die Teilnahme am </w:t>
      </w:r>
      <w:r w:rsidRPr="000629D5">
        <w:t>Remote Support</w:t>
      </w:r>
      <w:r w:rsidRPr="00CA7B20">
        <w:t xml:space="preserve"> </w:t>
      </w:r>
      <w:r>
        <w:t xml:space="preserve">ist kostenlos und </w:t>
      </w:r>
      <w:r w:rsidRPr="00CA7B20">
        <w:t>erfolgt</w:t>
      </w:r>
      <w:r>
        <w:t xml:space="preserve"> nach persönlicher E-Mail-Einladung der Technischen Hotline von ATE. Zur Teilnahme an der Sitzung können sich auch mehrere Service-Mitarbeitende in der Werkstatt zeitgleich einwählen.</w:t>
      </w:r>
    </w:p>
    <w:p w14:paraId="37E7EEEE" w14:textId="256D1F4F" w:rsidR="00016F0E" w:rsidRPr="00BB4BBB" w:rsidRDefault="00016F0E" w:rsidP="00016F0E">
      <w:pPr>
        <w:pStyle w:val="11-Text"/>
      </w:pPr>
      <w:r w:rsidRPr="00FC5E96">
        <w:t>„</w:t>
      </w:r>
      <w:r w:rsidRPr="00C042ED">
        <w:t xml:space="preserve">Uns begegnen regelmäßig Fälle, bei denen Telefon oder Online-Chat an ihre Grenzen stoßen. Mit dem Remote Support </w:t>
      </w:r>
      <w:r w:rsidRPr="008F4508">
        <w:t xml:space="preserve">bieten wir Werkstätten mehr: eine zusätzliche Option zur klassischen Experten-Hotline und </w:t>
      </w:r>
      <w:r w:rsidRPr="00FC5E96">
        <w:t xml:space="preserve">dem persönlichen </w:t>
      </w:r>
      <w:r w:rsidR="002007C4">
        <w:t>Besuch</w:t>
      </w:r>
      <w:r w:rsidRPr="00FC5E96">
        <w:t xml:space="preserve"> in der Werkstatt“, sagt </w:t>
      </w:r>
      <w:r>
        <w:t>Enno Straten</w:t>
      </w:r>
      <w:r w:rsidRPr="00FC5E96">
        <w:t xml:space="preserve">, </w:t>
      </w:r>
      <w:r>
        <w:t>Geschäftsführer A</w:t>
      </w:r>
      <w:r w:rsidRPr="00FC5E96">
        <w:t xml:space="preserve">UMOVIO </w:t>
      </w:r>
      <w:proofErr w:type="spellStart"/>
      <w:r w:rsidRPr="00FC5E96">
        <w:t>Aftermarket</w:t>
      </w:r>
      <w:proofErr w:type="spellEnd"/>
      <w:r w:rsidRPr="00FC5E96">
        <w:t>.</w:t>
      </w:r>
    </w:p>
    <w:p w14:paraId="57C5E611" w14:textId="77777777" w:rsidR="00016F0E" w:rsidRPr="00BB4BBB" w:rsidRDefault="00016F0E" w:rsidP="00016F0E">
      <w:pPr>
        <w:pStyle w:val="03-Subhead"/>
      </w:pPr>
      <w:r w:rsidRPr="00AF3F03">
        <w:t xml:space="preserve">Live-Videokonferenz mit </w:t>
      </w:r>
      <w:proofErr w:type="spellStart"/>
      <w:r w:rsidRPr="00AF3F03">
        <w:t>Augmented</w:t>
      </w:r>
      <w:proofErr w:type="spellEnd"/>
      <w:r w:rsidRPr="00AF3F03">
        <w:t xml:space="preserve"> Reality</w:t>
      </w:r>
    </w:p>
    <w:p w14:paraId="0A6D62C6" w14:textId="77777777" w:rsidR="00B85432" w:rsidRDefault="00016F0E" w:rsidP="00B85432">
      <w:pPr>
        <w:pStyle w:val="11-Text"/>
        <w:ind w:right="0"/>
      </w:pPr>
      <w:r>
        <w:t>Während des Beratungsgesprächs über den Remote Support können alle Teilnehmenden – also sowohl der Technische Kundendienst als auch die Werkstatt – gezielt Anmerkungen auf dem geteilten Kamera-Bildschirm hinterlassen. Die AR-Funktion lässt auch eine Einbindung und Darstellung dreidimensionaler Elemente zu, etwa farbige Pfeile, Textelemente oder Striche zur Abstandsmessung in Zentimetern, um bestimmte Stellen im Bild hervorzuheben. Bewegt sich der Anwender der Kamera im Raum, behält die virtuelle Markierung ihre Position – auch, wenn sie zwischenzeitlich ganz aus dem Blickfeld der Kamera verschwindet. So können innerhalb eines Gesprächs unterschiedliche Themen besprochen und wieder aufgenommen werden. Zur Gedankenstütze im Nachgang lassen sich Sequenzen als Bilder exportieren. Während und nach der Sitzung können die Teilnehmenden per Chatfunktion Informationen und Dokumente austauschen. Die Chatfunktion bietet eine integrierte Übersetzungsfunktion in mehr als 20 Sprachen.</w:t>
      </w:r>
    </w:p>
    <w:p w14:paraId="5C403DDA" w14:textId="4EB17F4C" w:rsidR="00016F0E" w:rsidRPr="00BB4BBB" w:rsidRDefault="00016F0E" w:rsidP="00B85432">
      <w:pPr>
        <w:pStyle w:val="11-Text"/>
      </w:pPr>
      <w:r w:rsidRPr="0070164E">
        <w:lastRenderedPageBreak/>
        <w:t xml:space="preserve">Enno Straten erklärt: „Uns erreichen rund 1.000 Kundenanfragen im Monat. Bei komplizierten Fällen kann ein Live-Videochat mit AR-Funktionalität nicht nur der Schlüssel zum Erfolg sein, sondern vor allem für unseren Kundendienst und die Werkstatt eine enorme Zeitersparnis bedeuten. Wir sehen das gleiche Bild wie unsere Kunden. Damit können wir unmittelbar ihre Perspektive einnehmen und sie </w:t>
      </w:r>
      <w:r>
        <w:t xml:space="preserve">noch </w:t>
      </w:r>
      <w:r w:rsidRPr="0070164E">
        <w:t>gezielt</w:t>
      </w:r>
      <w:r>
        <w:t>er</w:t>
      </w:r>
      <w:r w:rsidRPr="0070164E">
        <w:t xml:space="preserve"> beraten.</w:t>
      </w:r>
      <w:r w:rsidRPr="00B85432">
        <w:t>“</w:t>
      </w:r>
    </w:p>
    <w:p w14:paraId="2791B05C" w14:textId="77777777" w:rsidR="00016F0E" w:rsidRPr="00BB4BBB" w:rsidRDefault="00016F0E" w:rsidP="00016F0E">
      <w:pPr>
        <w:pStyle w:val="03-Subhead"/>
      </w:pPr>
      <w:r w:rsidRPr="0070164E">
        <w:rPr>
          <w:bCs/>
        </w:rPr>
        <w:t>Gute V</w:t>
      </w:r>
      <w:r w:rsidRPr="0041425B">
        <w:t>orbereitung auf komplizierte Anwendungsfälle</w:t>
      </w:r>
    </w:p>
    <w:p w14:paraId="305156D4" w14:textId="49257FDC" w:rsidR="009E29D4" w:rsidRDefault="00016F0E" w:rsidP="009E29D4">
      <w:pPr>
        <w:pStyle w:val="11-Text"/>
        <w:rPr>
          <w:rFonts w:asciiTheme="minorHAnsi" w:hAnsiTheme="minorHAnsi"/>
        </w:rPr>
      </w:pPr>
      <w:r w:rsidRPr="00331C71">
        <w:t>Ob der Remote Support zum Beheben eines konkreten Problems oder zu</w:t>
      </w:r>
      <w:r>
        <w:t>r</w:t>
      </w:r>
      <w:r w:rsidRPr="00331C71">
        <w:t xml:space="preserve"> Klärung offener Fragen am Fahrzeug zum Einsatz kommen soll, entscheiden der technische Kundendienst und die Werkstatt gemeinsam beim ersten Kontakt via Telefon oder Online-Chat. Die Werkstatt erhält in diesem Fall eine Termineinladung inklusive Downloadlink für die Anwendung auf dem Smartphone, den Teilnahmelink zur Sitzung und wichtige Informationen für die Nutzung. Zur </w:t>
      </w:r>
      <w:r>
        <w:t>Verwend</w:t>
      </w:r>
      <w:r w:rsidRPr="00331C71">
        <w:t>ung des Remote Supports sind ein Smartphone oder Tablet mit aufgeladenem Akku erforderlich.</w:t>
      </w:r>
      <w:r>
        <w:t xml:space="preserve"> </w:t>
      </w:r>
      <w:r w:rsidRPr="0026176D">
        <w:rPr>
          <w:rFonts w:asciiTheme="minorHAnsi" w:hAnsiTheme="minorHAnsi"/>
        </w:rPr>
        <w:t>Systemvoraussetzungen</w:t>
      </w:r>
      <w:r>
        <w:rPr>
          <w:rFonts w:asciiTheme="minorHAnsi" w:hAnsiTheme="minorHAnsi"/>
        </w:rPr>
        <w:t xml:space="preserve"> sind</w:t>
      </w:r>
      <w:r w:rsidRPr="0026176D">
        <w:rPr>
          <w:rFonts w:asciiTheme="minorHAnsi" w:hAnsiTheme="minorHAnsi"/>
        </w:rPr>
        <w:t xml:space="preserve"> Android </w:t>
      </w:r>
      <w:r>
        <w:rPr>
          <w:rFonts w:asciiTheme="minorHAnsi" w:hAnsiTheme="minorHAnsi"/>
        </w:rPr>
        <w:t xml:space="preserve">ab </w:t>
      </w:r>
      <w:r w:rsidRPr="0026176D">
        <w:rPr>
          <w:rFonts w:asciiTheme="minorHAnsi" w:hAnsiTheme="minorHAnsi"/>
        </w:rPr>
        <w:t>Version 8.0</w:t>
      </w:r>
      <w:r w:rsidR="00ED3D59">
        <w:rPr>
          <w:rFonts w:asciiTheme="minorHAnsi" w:hAnsiTheme="minorHAnsi"/>
        </w:rPr>
        <w:t xml:space="preserve"> oder</w:t>
      </w:r>
      <w:r w:rsidRPr="0026176D">
        <w:rPr>
          <w:rFonts w:asciiTheme="minorHAnsi" w:hAnsiTheme="minorHAnsi"/>
        </w:rPr>
        <w:t xml:space="preserve"> iOS/</w:t>
      </w:r>
      <w:proofErr w:type="spellStart"/>
      <w:r w:rsidRPr="0026176D">
        <w:rPr>
          <w:rFonts w:asciiTheme="minorHAnsi" w:hAnsiTheme="minorHAnsi"/>
        </w:rPr>
        <w:t>iPadOS</w:t>
      </w:r>
      <w:proofErr w:type="spellEnd"/>
      <w:r w:rsidRPr="0026176D">
        <w:rPr>
          <w:rFonts w:asciiTheme="minorHAnsi" w:hAnsiTheme="minorHAnsi"/>
        </w:rPr>
        <w:t xml:space="preserve"> </w:t>
      </w:r>
      <w:r>
        <w:rPr>
          <w:rFonts w:asciiTheme="minorHAnsi" w:hAnsiTheme="minorHAnsi"/>
        </w:rPr>
        <w:t xml:space="preserve">ab </w:t>
      </w:r>
      <w:r w:rsidRPr="0026176D">
        <w:rPr>
          <w:rFonts w:asciiTheme="minorHAnsi" w:hAnsiTheme="minorHAnsi"/>
        </w:rPr>
        <w:t>Version 14.0</w:t>
      </w:r>
      <w:r>
        <w:rPr>
          <w:rFonts w:asciiTheme="minorHAnsi" w:hAnsiTheme="minorHAnsi"/>
        </w:rPr>
        <w:t>.</w:t>
      </w:r>
    </w:p>
    <w:p w14:paraId="16005142" w14:textId="77777777" w:rsidR="009E29D4" w:rsidRPr="00BB4BBB" w:rsidRDefault="009E29D4" w:rsidP="009E29D4">
      <w:pPr>
        <w:pStyle w:val="11-Text"/>
      </w:pPr>
    </w:p>
    <w:p w14:paraId="3B7CDD88" w14:textId="77777777" w:rsidR="009E29D4" w:rsidRPr="00BB4BBB" w:rsidRDefault="009E29D4" w:rsidP="009E29D4">
      <w:pPr>
        <w:pStyle w:val="04-Boilerplate"/>
        <w:rPr>
          <w:rStyle w:val="Fett"/>
        </w:rPr>
      </w:pPr>
      <w:r w:rsidRPr="00BB4BBB">
        <w:rPr>
          <w:rStyle w:val="Fett"/>
        </w:rPr>
        <w:t>Pressekontakt</w:t>
      </w:r>
    </w:p>
    <w:p w14:paraId="404B6E11" w14:textId="77777777" w:rsidR="009E29D4" w:rsidRPr="00BB4BBB" w:rsidRDefault="009E29D4" w:rsidP="009E29D4">
      <w:pPr>
        <w:pStyle w:val="04-Boilerplate"/>
      </w:pPr>
      <w:r>
        <w:t>Ilona Tzudnowski</w:t>
      </w:r>
    </w:p>
    <w:p w14:paraId="28CA5CD7" w14:textId="77777777" w:rsidR="009E29D4" w:rsidRDefault="009E29D4" w:rsidP="009E29D4">
      <w:pPr>
        <w:pStyle w:val="04-Boilerplate"/>
      </w:pPr>
      <w:r>
        <w:t xml:space="preserve">Mediensprecherin </w:t>
      </w:r>
      <w:proofErr w:type="spellStart"/>
      <w:r>
        <w:t>Aftermarket</w:t>
      </w:r>
      <w:proofErr w:type="spellEnd"/>
    </w:p>
    <w:p w14:paraId="765875B3" w14:textId="77777777" w:rsidR="009E29D4" w:rsidRPr="00BB4BBB" w:rsidRDefault="009E29D4" w:rsidP="009E29D4">
      <w:pPr>
        <w:pStyle w:val="04-Boilerplate"/>
      </w:pPr>
      <w:r>
        <w:t xml:space="preserve">AUMOVIO </w:t>
      </w:r>
      <w:proofErr w:type="spellStart"/>
      <w:r>
        <w:t>Aftermarket</w:t>
      </w:r>
      <w:proofErr w:type="spellEnd"/>
    </w:p>
    <w:p w14:paraId="3AA84CD0" w14:textId="77777777" w:rsidR="009E29D4" w:rsidRDefault="009E29D4" w:rsidP="009E29D4">
      <w:pPr>
        <w:pStyle w:val="04-Boilerplate"/>
      </w:pPr>
      <w:r>
        <w:t>Telefon: +49 69 7603-2093</w:t>
      </w:r>
    </w:p>
    <w:p w14:paraId="659799E8" w14:textId="77777777" w:rsidR="009E29D4" w:rsidRPr="00BB4BBB" w:rsidRDefault="009E29D4" w:rsidP="009E29D4">
      <w:pPr>
        <w:pStyle w:val="04-Boilerplate"/>
      </w:pPr>
      <w:r>
        <w:t>E-Mail: ilona.tzudnowski@aumovio.com</w:t>
      </w:r>
    </w:p>
    <w:p w14:paraId="03F84B07" w14:textId="77777777" w:rsidR="009E29D4" w:rsidRPr="00BB4BBB" w:rsidRDefault="009E29D4" w:rsidP="009E29D4">
      <w:pPr>
        <w:pStyle w:val="11-Text"/>
      </w:pPr>
      <w:r w:rsidRPr="00BB4BBB">
        <w:rPr>
          <w:noProof/>
        </w:rPr>
        <mc:AlternateContent>
          <mc:Choice Requires="wps">
            <w:drawing>
              <wp:anchor distT="0" distB="0" distL="114300" distR="114300" simplePos="0" relativeHeight="251667457" behindDoc="0" locked="0" layoutInCell="1" allowOverlap="1" wp14:anchorId="3ACE6C6E" wp14:editId="1C227E79">
                <wp:simplePos x="0" y="0"/>
                <wp:positionH relativeFrom="column">
                  <wp:posOffset>635</wp:posOffset>
                </wp:positionH>
                <wp:positionV relativeFrom="paragraph">
                  <wp:posOffset>73025</wp:posOffset>
                </wp:positionV>
                <wp:extent cx="4860000" cy="0"/>
                <wp:effectExtent l="0" t="0" r="17145" b="12700"/>
                <wp:wrapNone/>
                <wp:docPr id="1789415961"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9A13FF1" id="Gerade Verbindung 14" o:spid="_x0000_s1026" style="position:absolute;z-index:25166745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p w14:paraId="6762F4AD" w14:textId="77777777" w:rsidR="009E29D4" w:rsidRPr="00F73D99" w:rsidRDefault="009E29D4" w:rsidP="009E29D4">
      <w:pPr>
        <w:pStyle w:val="04-Boilerplate"/>
      </w:pPr>
      <w:r w:rsidRPr="00F73D99">
        <w:rPr>
          <w:rStyle w:val="Fett"/>
        </w:rPr>
        <w:t>Press</w:t>
      </w:r>
      <w:r>
        <w:rPr>
          <w:rStyle w:val="Fett"/>
        </w:rPr>
        <w:t>e</w:t>
      </w:r>
      <w:r w:rsidRPr="00F73D99">
        <w:rPr>
          <w:rStyle w:val="Fett"/>
        </w:rPr>
        <w:t>portal:</w:t>
      </w:r>
      <w:r w:rsidRPr="00F73D99">
        <w:tab/>
        <w:t>www.aumovio.com/press</w:t>
      </w:r>
      <w:r>
        <w:t>e</w:t>
      </w:r>
    </w:p>
    <w:p w14:paraId="5A518655" w14:textId="77777777" w:rsidR="009E29D4" w:rsidRPr="00F73D99" w:rsidRDefault="009E29D4" w:rsidP="009E29D4">
      <w:pPr>
        <w:pStyle w:val="04-Boilerplate"/>
        <w:rPr>
          <w:rStyle w:val="Fett"/>
          <w:b w:val="0"/>
          <w:bCs w:val="0"/>
        </w:rPr>
      </w:pPr>
      <w:r w:rsidRPr="00F73D99">
        <w:rPr>
          <w:rStyle w:val="Fett"/>
        </w:rPr>
        <w:t>Media</w:t>
      </w:r>
      <w:r>
        <w:rPr>
          <w:rStyle w:val="Fett"/>
        </w:rPr>
        <w:t>thek</w:t>
      </w:r>
      <w:r w:rsidRPr="00F73D99">
        <w:rPr>
          <w:rStyle w:val="Fett"/>
        </w:rPr>
        <w:t>:</w:t>
      </w:r>
      <w:r w:rsidRPr="00F73D99">
        <w:tab/>
        <w:t>www.aumovio.com</w:t>
      </w:r>
      <w:r>
        <w:t>/mediathek</w:t>
      </w:r>
    </w:p>
    <w:p w14:paraId="049B63E4" w14:textId="77777777" w:rsidR="009E29D4" w:rsidRPr="00BB4BBB" w:rsidRDefault="009E29D4" w:rsidP="009E29D4">
      <w:pPr>
        <w:pStyle w:val="04-Boilerplate"/>
      </w:pPr>
      <w:r w:rsidRPr="00F73D99">
        <w:rPr>
          <w:rStyle w:val="Fett"/>
        </w:rPr>
        <w:t>LinkedIn:</w:t>
      </w:r>
      <w:r w:rsidRPr="00F73D99">
        <w:tab/>
        <w:t>www.linkedin.com/company/aumovio</w:t>
      </w:r>
    </w:p>
    <w:p w14:paraId="5853E2B7" w14:textId="77777777" w:rsidR="009E29D4" w:rsidRPr="00BB4BBB" w:rsidRDefault="009E29D4" w:rsidP="009E29D4">
      <w:pPr>
        <w:pStyle w:val="11-Text"/>
      </w:pPr>
      <w:r w:rsidRPr="00BB4BBB">
        <w:rPr>
          <w:noProof/>
        </w:rPr>
        <mc:AlternateContent>
          <mc:Choice Requires="wps">
            <w:drawing>
              <wp:anchor distT="0" distB="0" distL="114300" distR="114300" simplePos="0" relativeHeight="251668481" behindDoc="0" locked="0" layoutInCell="1" allowOverlap="1" wp14:anchorId="725A9882" wp14:editId="1899A80B">
                <wp:simplePos x="0" y="0"/>
                <wp:positionH relativeFrom="column">
                  <wp:posOffset>635</wp:posOffset>
                </wp:positionH>
                <wp:positionV relativeFrom="paragraph">
                  <wp:posOffset>73025</wp:posOffset>
                </wp:positionV>
                <wp:extent cx="4860000" cy="0"/>
                <wp:effectExtent l="0" t="0" r="17145" b="12700"/>
                <wp:wrapNone/>
                <wp:docPr id="1319168535"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77EF14A8" id="Gerade Verbindung 14" o:spid="_x0000_s1026" style="position:absolute;z-index:25166848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252D6BDC" w14:textId="2B43A955" w:rsidR="009E29D4" w:rsidRDefault="009E29D4" w:rsidP="00A21ECE">
      <w:pPr>
        <w:rPr>
          <w:rFonts w:eastAsia="Calibri" w:cs="Times New Roman"/>
          <w:sz w:val="14"/>
          <w:szCs w:val="14"/>
          <w:lang w:eastAsia="de-DE"/>
        </w:rPr>
      </w:pPr>
      <w:r w:rsidRPr="00F743F2">
        <w:rPr>
          <w:rFonts w:eastAsia="Calibri" w:cs="Times New Roman"/>
          <w:sz w:val="14"/>
          <w:szCs w:val="14"/>
          <w:lang w:eastAsia="de-DE"/>
        </w:rPr>
        <w:t xml:space="preserve">Mit dem Spin-off im September 2025 führt AUMOVIO das Geschäft des ehemaligen Continental-Unternehmensbereichs Automotive (einschließlich der Division </w:t>
      </w:r>
      <w:proofErr w:type="spellStart"/>
      <w:r w:rsidRPr="00F743F2">
        <w:rPr>
          <w:rFonts w:eastAsia="Calibri" w:cs="Times New Roman"/>
          <w:sz w:val="14"/>
          <w:szCs w:val="14"/>
          <w:lang w:eastAsia="de-DE"/>
        </w:rPr>
        <w:t>Contract</w:t>
      </w:r>
      <w:proofErr w:type="spellEnd"/>
      <w:r w:rsidRPr="00F743F2">
        <w:rPr>
          <w:rFonts w:eastAsia="Calibri" w:cs="Times New Roman"/>
          <w:sz w:val="14"/>
          <w:szCs w:val="14"/>
          <w:lang w:eastAsia="de-DE"/>
        </w:rPr>
        <w:t xml:space="preserve"> Manufacturing) als eigenständiges Unternehmen fort. Das Technologie- und Elektronikunternehmen bietet ein breit gefächertes Portfolio, das Mobilität sicher, spannend, vernetzt und autonom macht. </w:t>
      </w:r>
      <w:r w:rsidR="00A21ECE" w:rsidRPr="00A21ECE">
        <w:rPr>
          <w:rFonts w:eastAsia="Calibri" w:cs="Times New Roman"/>
          <w:sz w:val="14"/>
          <w:szCs w:val="14"/>
          <w:lang w:eastAsia="de-DE"/>
        </w:rPr>
        <w:t>Dazu gehören Sensorlösungen, Displays, Brems- und Komfortsysteme sowie umfassende Expertise in Software, Architekturplattformen und Assistenzsystemen für software-definierte Fahrzeuge.</w:t>
      </w:r>
      <w:r w:rsidR="00A21ECE">
        <w:rPr>
          <w:rFonts w:eastAsia="Calibri" w:cs="Times New Roman"/>
          <w:sz w:val="14"/>
          <w:szCs w:val="14"/>
          <w:lang w:eastAsia="de-DE"/>
        </w:rPr>
        <w:t xml:space="preserve"> </w:t>
      </w:r>
      <w:r w:rsidRPr="00F743F2">
        <w:rPr>
          <w:rFonts w:eastAsia="Calibri" w:cs="Times New Roman"/>
          <w:sz w:val="14"/>
          <w:szCs w:val="14"/>
          <w:lang w:eastAsia="de-DE"/>
        </w:rPr>
        <w:t>Im Geschäftsjahr 2024 erzielten die Geschäftsfelder, die nun zu AUMOVIO gehören, einen Umsatz von 19,6 Mrd. Euro. Das Unternehmen hat seinen Hauptsitz in Frankfurt am Main und beschäftigt über 86.000 Mitarbeiterinnen und Mitarbeiter an mehr als 100 Standorten weltweit.</w:t>
      </w:r>
    </w:p>
    <w:p w14:paraId="2FA7E842" w14:textId="77777777" w:rsidR="00204926" w:rsidRDefault="00204926" w:rsidP="00A21ECE">
      <w:pPr>
        <w:rPr>
          <w:rFonts w:eastAsia="Calibri" w:cs="Times New Roman"/>
          <w:sz w:val="14"/>
          <w:szCs w:val="14"/>
          <w:lang w:eastAsia="de-DE"/>
        </w:rPr>
      </w:pPr>
    </w:p>
    <w:p w14:paraId="5A8FA78B" w14:textId="16282596" w:rsidR="009E29D4" w:rsidRDefault="003A6257" w:rsidP="00B9377A">
      <w:pPr>
        <w:pStyle w:val="04-Boilerplate"/>
      </w:pPr>
      <w:r w:rsidRPr="003A6257">
        <w:t xml:space="preserve">Der AUMOVIO </w:t>
      </w:r>
      <w:proofErr w:type="spellStart"/>
      <w:r w:rsidRPr="003A6257">
        <w:t>Aftermarket</w:t>
      </w:r>
      <w:proofErr w:type="spellEnd"/>
      <w:r w:rsidRPr="003A6257">
        <w:t xml:space="preserve"> nutzt mehr als 120 Jahre Erfahrung aus der Zusammenarbeit mit Fahrzeugherstellern, um ein breites Portfolio an Ersatzteilen in Originalqualität für den freien Ersatzteilmarkt anzubieten. ATE und VDO, die beiden Marken von AUMOVIO, gestalten diesen aktiv mit: ATE mit umfassender Bremsenexpertise und dem Werkstattkonzept ATE Bremsen</w:t>
      </w:r>
      <w:r w:rsidR="00375131">
        <w:t xml:space="preserve"> </w:t>
      </w:r>
      <w:r w:rsidRPr="003A6257">
        <w:t xml:space="preserve">Center, VDO mit einem breiten Ersatzteil-Portfolio im Bereich Elektronik und Mechatronik. Das umfangreiche Service-Angebot beider Marken schafft echte Mehrwerte für Händler und Werkstätten. Die AUMOVIO </w:t>
      </w:r>
      <w:proofErr w:type="spellStart"/>
      <w:r w:rsidRPr="003A6257">
        <w:t>Aftermarket</w:t>
      </w:r>
      <w:proofErr w:type="spellEnd"/>
      <w:r w:rsidRPr="003A6257">
        <w:t xml:space="preserve"> GmbH führt das Geschäft der Continental </w:t>
      </w:r>
      <w:proofErr w:type="spellStart"/>
      <w:r w:rsidRPr="003A6257">
        <w:t>Aftermarket</w:t>
      </w:r>
      <w:proofErr w:type="spellEnd"/>
      <w:r w:rsidRPr="003A6257">
        <w:t xml:space="preserve"> &amp; Services GmbH seit dem Spin-off von AUMOVIO im September 2025 fort.</w:t>
      </w:r>
    </w:p>
    <w:p w14:paraId="5BC98421" w14:textId="01F45BC9" w:rsidR="00BA0B0A" w:rsidRPr="00BB4BBB" w:rsidRDefault="00BA0B0A" w:rsidP="00B748F1">
      <w:pPr>
        <w:pStyle w:val="03-Subhead"/>
        <w:ind w:right="0"/>
      </w:pPr>
      <w:r w:rsidRPr="00BB4BBB">
        <w:lastRenderedPageBreak/>
        <w:t>Bild und Bildunterschrift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402"/>
        <w:gridCol w:w="4111"/>
      </w:tblGrid>
      <w:tr w:rsidR="00F35208" w:rsidRPr="00BB4BBB" w14:paraId="1ACD44C0" w14:textId="77777777" w:rsidTr="00B748F1">
        <w:trPr>
          <w:trHeight w:val="1587"/>
        </w:trPr>
        <w:tc>
          <w:tcPr>
            <w:tcW w:w="3402" w:type="dxa"/>
            <w:tcMar>
              <w:left w:w="0" w:type="dxa"/>
              <w:bottom w:w="369" w:type="dxa"/>
            </w:tcMar>
          </w:tcPr>
          <w:p w14:paraId="2DFCC330" w14:textId="111B40AF" w:rsidR="00F35208" w:rsidRPr="00BB4BBB" w:rsidRDefault="00B748F1" w:rsidP="00B748F1">
            <w:pPr>
              <w:pStyle w:val="07-Images"/>
              <w:rPr>
                <w:noProof w:val="0"/>
              </w:rPr>
            </w:pPr>
            <w:r>
              <w:t>f</w:t>
            </w:r>
            <w:r w:rsidR="00F35208" w:rsidRPr="00914591">
              <w:drawing>
                <wp:anchor distT="0" distB="0" distL="114300" distR="114300" simplePos="0" relativeHeight="251669505" behindDoc="0" locked="0" layoutInCell="1" allowOverlap="1" wp14:anchorId="4A4FAD6F" wp14:editId="7F6A95A3">
                  <wp:simplePos x="0" y="0"/>
                  <wp:positionH relativeFrom="column">
                    <wp:posOffset>26670</wp:posOffset>
                  </wp:positionH>
                  <wp:positionV relativeFrom="paragraph">
                    <wp:posOffset>-635</wp:posOffset>
                  </wp:positionV>
                  <wp:extent cx="2091690" cy="1181735"/>
                  <wp:effectExtent l="0" t="0" r="3810" b="0"/>
                  <wp:wrapNone/>
                  <wp:docPr id="11911174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17486"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91690" cy="1181735"/>
                          </a:xfrm>
                          <a:prstGeom prst="rect">
                            <a:avLst/>
                          </a:prstGeom>
                        </pic:spPr>
                      </pic:pic>
                    </a:graphicData>
                  </a:graphic>
                  <wp14:sizeRelH relativeFrom="page">
                    <wp14:pctWidth>0</wp14:pctWidth>
                  </wp14:sizeRelH>
                  <wp14:sizeRelV relativeFrom="page">
                    <wp14:pctHeight>0</wp14:pctHeight>
                  </wp14:sizeRelV>
                </wp:anchor>
              </w:drawing>
            </w:r>
          </w:p>
        </w:tc>
        <w:tc>
          <w:tcPr>
            <w:tcW w:w="4111" w:type="dxa"/>
            <w:tcMar>
              <w:left w:w="284" w:type="dxa"/>
            </w:tcMar>
          </w:tcPr>
          <w:p w14:paraId="54D8C368" w14:textId="353C6994" w:rsidR="00F35208" w:rsidRPr="00BB4BBB" w:rsidRDefault="00F35208" w:rsidP="00F35208">
            <w:pPr>
              <w:pStyle w:val="11-Text"/>
            </w:pPr>
            <w:r w:rsidRPr="00C56001">
              <w:t>Videokonferenz mit Experte</w:t>
            </w:r>
            <w:r w:rsidR="00B9377A">
              <w:t>n</w:t>
            </w:r>
            <w:r w:rsidRPr="00C56001">
              <w:t xml:space="preserve"> per Smartphone oder Tablet: Der neue </w:t>
            </w:r>
            <w:r>
              <w:t xml:space="preserve">ATE Live </w:t>
            </w:r>
            <w:r w:rsidRPr="00C56001">
              <w:t xml:space="preserve">Remote </w:t>
            </w:r>
            <w:r>
              <w:t>Support</w:t>
            </w:r>
            <w:r w:rsidRPr="00C56001">
              <w:t xml:space="preserve"> </w:t>
            </w:r>
            <w:r>
              <w:t>für</w:t>
            </w:r>
            <w:r w:rsidRPr="00C56001">
              <w:t xml:space="preserve"> Werkst</w:t>
            </w:r>
            <w:r>
              <w:t>ä</w:t>
            </w:r>
            <w:r w:rsidRPr="00C56001">
              <w:t>tt</w:t>
            </w:r>
            <w:r>
              <w:t>en</w:t>
            </w:r>
          </w:p>
        </w:tc>
      </w:tr>
    </w:tbl>
    <w:p w14:paraId="4E8F46FD" w14:textId="76BB8FCA" w:rsidR="004A245F" w:rsidRPr="00A21F60" w:rsidRDefault="004A245F" w:rsidP="00B748F1">
      <w:pPr>
        <w:pStyle w:val="03-Subhead"/>
        <w:spacing w:before="0"/>
        <w:ind w:right="0"/>
      </w:pPr>
    </w:p>
    <w:sectPr w:rsidR="004A245F" w:rsidRPr="00A21F60" w:rsidSect="005D1F24">
      <w:headerReference w:type="default" r:id="rId13"/>
      <w:footerReference w:type="default" r:id="rId14"/>
      <w:pgSz w:w="11906" w:h="16838" w:code="9"/>
      <w:pgMar w:top="2835" w:right="851" w:bottom="1134" w:left="1418" w:header="709" w:footer="454" w:gutter="0"/>
      <w:cols w:space="720"/>
      <w:docGrid w:linePitch="299"/>
    </w:sectPr>
  </w:body>
</w:document>
</file>

<file path=word/customizations.xml><?xml version="1.0" encoding="utf-8"?>
<wne:tcg xmlns:r="http://schemas.openxmlformats.org/officeDocument/2006/relationships" xmlns:wne="http://schemas.microsoft.com/office/word/2006/wordml">
  <wne:keymaps>
    <wne:keymap wne:kcmPrimary="0260">
      <wne:acd wne:acdName="acd10"/>
    </wne:keymap>
    <wne:keymap wne:kcmPrimary="0261">
      <wne:acd wne:acdName="acd0"/>
    </wne:keymap>
    <wne:keymap wne:kcmPrimary="0262">
      <wne:acd wne:acdName="acd1"/>
    </wne:keymap>
    <wne:keymap wne:kcmPrimary="0263">
      <wne:acd wne:acdName="acd11"/>
    </wne:keymap>
    <wne:keymap wne:kcmPrimary="0264">
      <wne:acd wne:acdName="acd2"/>
    </wne:keymap>
    <wne:keymap wne:kcmPrimary="0265">
      <wne:acd wne:acdName="acd7"/>
    </wne:keymap>
    <wne:keymap wne:kcmPrimary="0266">
      <wne:acd wne:acdName="acd5"/>
    </wne:keymap>
    <wne:keymap wne:kcmPrimary="0267">
      <wne:acd wne:acdName="acd6"/>
    </wne:keymap>
    <wne:keymap wne:kcmPrimary="0268">
      <wne:acd wne:acdName="acd8"/>
    </wne:keymap>
    <wne:keymap wne:kcmPrimary="0269">
      <wne:acd wne:acdName="acd12"/>
    </wne:keymap>
    <wne:keymap wne:kcmPrimary="0331">
      <wne:acd wne:acdName="acd0"/>
    </wne:keymap>
    <wne:keymap wne:kcmPrimary="0332">
      <wne:acd wne:acdName="acd1"/>
    </wne:keymap>
    <wne:keymap wne:kcmPrimary="0333">
      <wne:acd wne:acdName="acd11"/>
    </wne:keymap>
    <wne:keymap wne:kcmPrimary="0334">
      <wne:acd wne:acdName="acd2"/>
    </wne:keymap>
    <wne:keymap wne:kcmPrimary="0335">
      <wne:acd wne:acdName="acd7"/>
    </wne:keymap>
    <wne:keymap wne:kcmPrimary="0336">
      <wne:acd wne:acdName="acd5"/>
    </wne:keymap>
    <wne:keymap wne:kcmPrimary="0337">
      <wne:acd wne:acdName="acd6"/>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wADEALQBIAGUAYQBkAGwAaQBuAGUA" wne:acdName="acd0" wne:fciIndexBasedOn="0065"/>
    <wne:acd wne:argValue="AgAwADIALQBCAHUAbABsAGUAdAA=" wne:acdName="acd1" wne:fciIndexBasedOn="0065"/>
    <wne:acd wne:argValue="AgAwADMALQBTAHUAYgBoAGUAYQBkAA==" wne:acdName="acd2" wne:fciIndexBasedOn="0065"/>
    <wne:acd wne:acdName="acd3" wne:fciIndexBasedOn="0065"/>
    <wne:acd wne:acdName="acd4" wne:fciIndexBasedOn="0065"/>
    <wne:acd wne:argValue="AgAwADYALQBDAG8AbgB0AGEAYwB0AA==" wne:acdName="acd5" wne:fciIndexBasedOn="0065"/>
    <wne:acd wne:argValue="AgAwADcALQBJAG0AYQBnAGUAcwA=" wne:acdName="acd6" wne:fciIndexBasedOn="0065"/>
    <wne:acd wne:argValue="AgAwADQALQBCAG8AaQBsAGUAcgBwAGwAYQB0AGUA" wne:acdName="acd7" wne:fciIndexBasedOn="0065"/>
    <wne:acd wne:argValue="AgAwADgALQBTAHUAYgBoAGUAYQBkACAAQwBvAG4AdABhAGMAdAA=" wne:acdName="acd8" wne:fciIndexBasedOn="0065"/>
    <wne:acd wne:acdName="acd9" wne:fciIndexBasedOn="0065"/>
    <wne:acd wne:argValue="AgAxADAALQBGAHIAYQBtAGUAIABDAG8AbgB0AGUAbgB0AHMA" wne:acdName="acd10" wne:fciIndexBasedOn="0065"/>
    <wne:acd wne:argValue="AgAwADMALQBJAG4AdAByAG8AdABlAHgAdAA=" wne:acdName="acd11" wne:fciIndexBasedOn="0065"/>
    <wne:acd wne:argValue="AgAwADgALQBGAG8AbwB0AGUAcg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FA3A93" w14:textId="77777777" w:rsidR="00255A33" w:rsidRPr="00BB4BBB" w:rsidRDefault="00255A33" w:rsidP="00253BC9">
      <w:pPr>
        <w:rPr>
          <w:rFonts w:asciiTheme="majorHAnsi" w:hAnsiTheme="majorHAnsi"/>
        </w:rPr>
      </w:pPr>
      <w:r w:rsidRPr="00BB4BBB">
        <w:rPr>
          <w:rFonts w:asciiTheme="majorHAnsi" w:hAnsiTheme="majorHAnsi"/>
        </w:rPr>
        <w:separator/>
      </w:r>
    </w:p>
  </w:endnote>
  <w:endnote w:type="continuationSeparator" w:id="0">
    <w:p w14:paraId="4CE99B3C" w14:textId="77777777" w:rsidR="00255A33" w:rsidRPr="00BB4BBB" w:rsidRDefault="00255A33" w:rsidP="00253BC9">
      <w:pPr>
        <w:rPr>
          <w:rFonts w:asciiTheme="majorHAnsi" w:hAnsiTheme="majorHAnsi"/>
        </w:rPr>
      </w:pPr>
      <w:r w:rsidRPr="00BB4BBB">
        <w:rPr>
          <w:rFonts w:asciiTheme="majorHAnsi" w:hAnsiTheme="majorHAnsi"/>
        </w:rPr>
        <w:continuationSeparator/>
      </w:r>
    </w:p>
  </w:endnote>
  <w:endnote w:type="continuationNotice" w:id="1">
    <w:p w14:paraId="2EAA3A78" w14:textId="77777777" w:rsidR="00255A33" w:rsidRPr="00BB4BBB" w:rsidRDefault="00255A33"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altName w:val="Calibri"/>
    <w:panose1 w:val="020B0502040504020204"/>
    <w:charset w:val="00"/>
    <w:family w:val="swiss"/>
    <w:pitch w:val="variable"/>
    <w:sig w:usb0="A10000FF" w:usb1="4001205B" w:usb2="00000000" w:usb3="00000000" w:csb0="00000093" w:csb1="00000000"/>
    <w:embedRegular r:id="rId1" w:fontKey="{81896F0D-2021-4D8C-BFF3-B292DC605B11}"/>
    <w:embedBold r:id="rId2" w:fontKey="{ED9B77C6-C80D-42FA-A1FE-47E8A1BE1716}"/>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B55296CD-001B-4DD8-B1AD-86BB75996E22}"/>
  </w:font>
  <w:font w:name="Calibri">
    <w:panose1 w:val="020F0502020204030204"/>
    <w:charset w:val="00"/>
    <w:family w:val="swiss"/>
    <w:pitch w:val="variable"/>
    <w:sig w:usb0="E4002EFF" w:usb1="C200247B" w:usb2="00000009" w:usb3="00000000" w:csb0="000001FF" w:csb1="00000000"/>
    <w:embedRegular r:id="rId4" w:fontKey="{D8C0D2FF-EBEE-46A6-912D-D839CC8018EB}"/>
    <w:embedBold r:id="rId5" w:fontKey="{CD6740AA-D7BE-4420-AB79-D08F543CA22A}"/>
  </w:font>
  <w:font w:name="Aumovio Office BETA">
    <w:altName w:val="Calibri"/>
    <w:charset w:val="00"/>
    <w:family w:val="swiss"/>
    <w:pitch w:val="variable"/>
    <w:sig w:usb0="A100000B" w:usb1="0001204A" w:usb2="00000000" w:usb3="00000000" w:csb0="00000001" w:csb1="00000000"/>
    <w:embedRegular r:id="rId6" w:fontKey="{455421DB-203A-47FD-96A4-9CC3C27376EC}"/>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2FCBE" w14:textId="77777777" w:rsidR="00BA0B0A" w:rsidRPr="00BB4BBB" w:rsidRDefault="00BA0B0A" w:rsidP="00BA0B0A">
    <w:pPr>
      <w:jc w:val="right"/>
      <w:rPr>
        <w:rFonts w:asciiTheme="majorHAnsi" w:hAnsiTheme="majorHAnsi"/>
      </w:rPr>
    </w:pPr>
  </w:p>
  <w:p w14:paraId="1A36F68B" w14:textId="77777777" w:rsidR="00BA0B0A" w:rsidRPr="00BB4BBB" w:rsidRDefault="00BA0B0A" w:rsidP="00BA0B0A">
    <w:pPr>
      <w:jc w:val="right"/>
      <w:rPr>
        <w:rFonts w:asciiTheme="majorHAnsi" w:hAnsiTheme="majorHAnsi"/>
      </w:rPr>
    </w:pPr>
  </w:p>
  <w:p w14:paraId="499CED17" w14:textId="6332E952" w:rsidR="00BA0B0A" w:rsidRPr="00BB4BBB" w:rsidRDefault="00244F27" w:rsidP="00BA0B0A">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91016" behindDoc="0" locked="0" layoutInCell="1" allowOverlap="1" wp14:anchorId="4B7504BA" wp14:editId="7AF8E733">
              <wp:simplePos x="0" y="0"/>
              <wp:positionH relativeFrom="margin">
                <wp:align>left</wp:align>
              </wp:positionH>
              <wp:positionV relativeFrom="paragraph">
                <wp:posOffset>23495</wp:posOffset>
              </wp:positionV>
              <wp:extent cx="2508250" cy="370205"/>
              <wp:effectExtent l="0" t="0" r="6350" b="10795"/>
              <wp:wrapNone/>
              <wp:docPr id="689998689" name="Contact"/>
              <wp:cNvGraphicFramePr/>
              <a:graphic xmlns:a="http://schemas.openxmlformats.org/drawingml/2006/main">
                <a:graphicData uri="http://schemas.microsoft.com/office/word/2010/wordprocessingShape">
                  <wps:wsp>
                    <wps:cNvSpPr txBox="1"/>
                    <wps:spPr>
                      <a:xfrm>
                        <a:off x="0" y="0"/>
                        <a:ext cx="2508250" cy="370205"/>
                      </a:xfrm>
                      <a:prstGeom prst="rect">
                        <a:avLst/>
                      </a:prstGeom>
                      <a:noFill/>
                      <a:ln w="6350">
                        <a:noFill/>
                      </a:ln>
                    </wps:spPr>
                    <wps:txbx>
                      <w:txbxContent>
                        <w:p w14:paraId="65EE86BC" w14:textId="77777777" w:rsidR="00BA0B0A" w:rsidRPr="00BB4BBB" w:rsidRDefault="00BA0B0A" w:rsidP="00BA0B0A">
                          <w:pPr>
                            <w:pStyle w:val="09-Contact-Line"/>
                            <w:rPr>
                              <w:rStyle w:val="Fett"/>
                              <w:rFonts w:asciiTheme="majorHAnsi" w:hAnsiTheme="majorHAnsi"/>
                            </w:rPr>
                          </w:pPr>
                          <w:r w:rsidRPr="00BB4BBB">
                            <w:rPr>
                              <w:rStyle w:val="Fett"/>
                              <w:rFonts w:asciiTheme="majorHAnsi" w:hAnsiTheme="majorHAnsi"/>
                            </w:rPr>
                            <w:t>Ihr Kontakt:</w:t>
                          </w:r>
                        </w:p>
                        <w:p w14:paraId="3DA1D453" w14:textId="2F178554" w:rsidR="00244F27" w:rsidRDefault="00244F27" w:rsidP="00B3204B">
                          <w:pPr>
                            <w:pStyle w:val="09-Contact-Line"/>
                          </w:pPr>
                          <w:r>
                            <w:rPr>
                              <w:rFonts w:asciiTheme="majorHAnsi" w:hAnsiTheme="majorHAnsi"/>
                            </w:rPr>
                            <w:t>Ilona Tzudnowski</w:t>
                          </w:r>
                          <w:r w:rsidR="00B3204B">
                            <w:rPr>
                              <w:rFonts w:asciiTheme="majorHAnsi" w:hAnsiTheme="majorHAnsi"/>
                            </w:rPr>
                            <w:t xml:space="preserve">, </w:t>
                          </w:r>
                          <w:r>
                            <w:t>Telefon: +49 69 7603-2093</w:t>
                          </w:r>
                        </w:p>
                        <w:p w14:paraId="2E98055F" w14:textId="01CA0155" w:rsidR="00244F27" w:rsidRPr="00BB4BBB" w:rsidRDefault="00244F27" w:rsidP="00244F27">
                          <w:pPr>
                            <w:pStyle w:val="09-Contact-Line"/>
                            <w:rPr>
                              <w:rFonts w:asciiTheme="majorHAnsi" w:hAnsiTheme="majorHAnsi"/>
                            </w:rPr>
                          </w:pPr>
                        </w:p>
                        <w:p w14:paraId="2B51B18B" w14:textId="77777777" w:rsidR="00BA0B0A" w:rsidRPr="00BB4BBB" w:rsidRDefault="00BA0B0A" w:rsidP="00BA0B0A">
                          <w:pPr>
                            <w:pStyle w:val="09-Contact-Line"/>
                            <w:rPr>
                              <w:rFonts w:asciiTheme="majorHAnsi" w:hAnsiTheme="majorHAnsi"/>
                            </w:rPr>
                          </w:pPr>
                        </w:p>
                        <w:p w14:paraId="7814ECF2" w14:textId="77777777" w:rsidR="00BA0B0A" w:rsidRPr="00BB4BBB" w:rsidRDefault="00BA0B0A" w:rsidP="00BA0B0A">
                          <w:pPr>
                            <w:pStyle w:val="09-Contact-Lin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7504BA" id="_x0000_t202" coordsize="21600,21600" o:spt="202" path="m,l,21600r21600,l21600,xe">
              <v:stroke joinstyle="miter"/>
              <v:path gradientshapeok="t" o:connecttype="rect"/>
            </v:shapetype>
            <v:shape id="Contact" o:spid="_x0000_s1029" type="#_x0000_t202" style="position:absolute;left:0;text-align:left;margin-left:0;margin-top:1.85pt;width:197.5pt;height:29.15pt;z-index:2516910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HmrEAIAACMEAAAOAAAAZHJzL2Uyb0RvYy54bWysU8Fu2zAMvQ/YPwi6L3ZStCuMOEXWIsOA&#10;oC2QDj0rshQbkEWNUmJnXz9KjpOu22nYwTIlUo/k49P8rm8NOyj0DdiSTyc5Z8pKqBq7K/n3l9Wn&#10;W858ELYSBqwq+VF5frf4+GHeuULNoAZTKWQEYn3RuZLXIbgiy7ysVSv8BJyy5NSArQi0xV1WoegI&#10;vTXZLM9vsg6wcghSeU+nD4OTLxK+1kqGJ629CsyUnGoLacW0buOaLeai2KFwdSNPZYh/qKIVjaWk&#10;Z6gHEQTbY/MHVNtIBA86TCS0GWjdSJV6oG6m+btuNrVwKvVC5Hh3psn/P1j5eNi4Z2Sh/wI9DTAS&#10;0jlfeDqM/fQa2/inShn5icLjmTbVBybpcHad39LHmSTf1ed8ll9HmOxy26EPXxW0LBolRxpLYksc&#10;1j4MoWNITGZh1RiTRmMs60p+c0Xwv3kI3FjKcak1WqHf9qypqIqxjy1UR2oPYZi8d3LVUA1r4cOz&#10;QBo1lU3yDU+0aAOUC04WZzXgz7+dx3iaAHk560g6Jfc/9gIVZ+abpdlEnY0GjsZ2NOy+vQdS45Qe&#10;hpPJpAsYzGhqhPaVVL2MWcglrKRcJQ+jeR8GAdOrkGq5TEGkJifC2m6cjNCRq8joS/8q0J1oDzSw&#10;RxhFJYp37A+xA8vLfQDdpNFEXgcWT3STEtNwT68mSv3tPkVd3vbiFwAAAP//AwBQSwMEFAAGAAgA&#10;AAAhAPuh8pHcAAAABQEAAA8AAABkcnMvZG93bnJldi54bWxMj81OwzAQhO9IvIO1SNyo3VaUEuJU&#10;iJ8bFGhBgpsTL0lEbEf2Jg1vz3KC42hGM9/km8l1YsSY2uA1zGcKBPoq2NbXGl7392drEImMt6YL&#10;HjV8Y4JNcXyUm8yGg3/BcUe14BKfMqOhIeozKVPVoDNpFnr07H2G6AyxjLW00Ry43HVyodRKOtN6&#10;XmhMjzcNVl+7wWno3lN8KBV9jLf1Iz0/yeHtbr7V+vRkur4CQTjRXxh+8RkdCmYqw+BtEp0GPkIa&#10;lhcg2FxenrMuNawWCmSRy//0xQ8AAAD//wMAUEsBAi0AFAAGAAgAAAAhALaDOJL+AAAA4QEAABMA&#10;AAAAAAAAAAAAAAAAAAAAAFtDb250ZW50X1R5cGVzXS54bWxQSwECLQAUAAYACAAAACEAOP0h/9YA&#10;AACUAQAACwAAAAAAAAAAAAAAAAAvAQAAX3JlbHMvLnJlbHNQSwECLQAUAAYACAAAACEAyWB5qxAC&#10;AAAjBAAADgAAAAAAAAAAAAAAAAAuAgAAZHJzL2Uyb0RvYy54bWxQSwECLQAUAAYACAAAACEA+6Hy&#10;kdwAAAAFAQAADwAAAAAAAAAAAAAAAABqBAAAZHJzL2Rvd25yZXYueG1sUEsFBgAAAAAEAAQA8wAA&#10;AHMFAAAAAA==&#10;" filled="f" stroked="f" strokeweight=".5pt">
              <v:textbox inset="0,0,0,0">
                <w:txbxContent>
                  <w:p w14:paraId="65EE86BC" w14:textId="77777777" w:rsidR="00BA0B0A" w:rsidRPr="00BB4BBB" w:rsidRDefault="00BA0B0A" w:rsidP="00BA0B0A">
                    <w:pPr>
                      <w:pStyle w:val="09-Contact-Line"/>
                      <w:rPr>
                        <w:rStyle w:val="Fett"/>
                        <w:rFonts w:asciiTheme="majorHAnsi" w:hAnsiTheme="majorHAnsi"/>
                      </w:rPr>
                    </w:pPr>
                    <w:r w:rsidRPr="00BB4BBB">
                      <w:rPr>
                        <w:rStyle w:val="Fett"/>
                        <w:rFonts w:asciiTheme="majorHAnsi" w:hAnsiTheme="majorHAnsi"/>
                      </w:rPr>
                      <w:t>Ihr Kontakt:</w:t>
                    </w:r>
                  </w:p>
                  <w:p w14:paraId="3DA1D453" w14:textId="2F178554" w:rsidR="00244F27" w:rsidRDefault="00244F27" w:rsidP="00B3204B">
                    <w:pPr>
                      <w:pStyle w:val="09-Contact-Line"/>
                    </w:pPr>
                    <w:r>
                      <w:rPr>
                        <w:rFonts w:asciiTheme="majorHAnsi" w:hAnsiTheme="majorHAnsi"/>
                      </w:rPr>
                      <w:t>Ilona Tzudnowski</w:t>
                    </w:r>
                    <w:r w:rsidR="00B3204B">
                      <w:rPr>
                        <w:rFonts w:asciiTheme="majorHAnsi" w:hAnsiTheme="majorHAnsi"/>
                      </w:rPr>
                      <w:t xml:space="preserve">, </w:t>
                    </w:r>
                    <w:r>
                      <w:t>Telefon: +49 69 7603-2093</w:t>
                    </w:r>
                  </w:p>
                  <w:p w14:paraId="2E98055F" w14:textId="01CA0155" w:rsidR="00244F27" w:rsidRPr="00BB4BBB" w:rsidRDefault="00244F27" w:rsidP="00244F27">
                    <w:pPr>
                      <w:pStyle w:val="09-Contact-Line"/>
                      <w:rPr>
                        <w:rFonts w:asciiTheme="majorHAnsi" w:hAnsiTheme="majorHAnsi"/>
                      </w:rPr>
                    </w:pPr>
                  </w:p>
                  <w:p w14:paraId="2B51B18B" w14:textId="77777777" w:rsidR="00BA0B0A" w:rsidRPr="00BB4BBB" w:rsidRDefault="00BA0B0A" w:rsidP="00BA0B0A">
                    <w:pPr>
                      <w:pStyle w:val="09-Contact-Line"/>
                      <w:rPr>
                        <w:rFonts w:asciiTheme="majorHAnsi" w:hAnsiTheme="majorHAnsi"/>
                      </w:rPr>
                    </w:pPr>
                  </w:p>
                  <w:p w14:paraId="7814ECF2" w14:textId="77777777" w:rsidR="00BA0B0A" w:rsidRPr="00BB4BBB" w:rsidRDefault="00BA0B0A" w:rsidP="00BA0B0A">
                    <w:pPr>
                      <w:pStyle w:val="09-Contact-Line"/>
                    </w:pPr>
                  </w:p>
                </w:txbxContent>
              </v:textbox>
              <w10:wrap anchorx="margin"/>
            </v:shape>
          </w:pict>
        </mc:Fallback>
      </mc:AlternateContent>
    </w:r>
  </w:p>
  <w:p w14:paraId="244066D8" w14:textId="77777777" w:rsidR="00BA0B0A" w:rsidRPr="00BB4BBB" w:rsidRDefault="00BA0B0A" w:rsidP="00BA0B0A">
    <w:pPr>
      <w:jc w:val="right"/>
      <w:rPr>
        <w:rFonts w:asciiTheme="majorHAnsi" w:hAnsiTheme="majorHAnsi"/>
      </w:rPr>
    </w:pPr>
  </w:p>
  <w:p w14:paraId="55B63DFD" w14:textId="4E31AFD2" w:rsidR="00BA0B0A" w:rsidRPr="00BB4BBB" w:rsidRDefault="00BA0B0A" w:rsidP="00BA0B0A">
    <w:pPr>
      <w:jc w:val="right"/>
      <w:rPr>
        <w:rFonts w:asciiTheme="majorHAnsi" w:hAnsiTheme="majorHAnsi"/>
      </w:rPr>
    </w:pPr>
    <w:r w:rsidRPr="00BB4BBB">
      <w:rPr>
        <w:rFonts w:asciiTheme="majorHAnsi" w:hAnsiTheme="majorHAnsi"/>
        <w:noProof/>
      </w:rPr>
      <mc:AlternateContent>
        <mc:Choice Requires="wps">
          <w:drawing>
            <wp:anchor distT="4294967292" distB="4294967292" distL="114300" distR="114300" simplePos="0" relativeHeight="251689992" behindDoc="0" locked="0" layoutInCell="1" allowOverlap="1" wp14:anchorId="22B08CA3" wp14:editId="6A101C3C">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6810ED9"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8999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r w:rsidRPr="00BB4BBB">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4</w:t>
    </w:r>
    <w:r w:rsidRPr="00BB4BBB">
      <w:rPr>
        <w:rFonts w:asciiTheme="majorHAnsi" w:hAnsiTheme="majorHAnsi"/>
      </w:rPr>
      <w:fldChar w:fldCharType="end"/>
    </w:r>
  </w:p>
  <w:p w14:paraId="43576827" w14:textId="77777777" w:rsidR="00BA0B0A" w:rsidRDefault="00BA0B0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7B7E98" w14:textId="77777777" w:rsidR="00255A33" w:rsidRPr="00BB4BBB" w:rsidRDefault="00255A33" w:rsidP="00253BC9">
      <w:pPr>
        <w:rPr>
          <w:rFonts w:asciiTheme="majorHAnsi" w:hAnsiTheme="majorHAnsi"/>
        </w:rPr>
      </w:pPr>
      <w:r w:rsidRPr="00BB4BBB">
        <w:rPr>
          <w:rFonts w:asciiTheme="majorHAnsi" w:hAnsiTheme="majorHAnsi"/>
        </w:rPr>
        <w:separator/>
      </w:r>
    </w:p>
  </w:footnote>
  <w:footnote w:type="continuationSeparator" w:id="0">
    <w:p w14:paraId="6DD44846" w14:textId="77777777" w:rsidR="00255A33" w:rsidRPr="00BB4BBB" w:rsidRDefault="00255A33" w:rsidP="00253BC9">
      <w:pPr>
        <w:rPr>
          <w:rFonts w:asciiTheme="majorHAnsi" w:hAnsiTheme="majorHAnsi"/>
        </w:rPr>
      </w:pPr>
      <w:r w:rsidRPr="00BB4BBB">
        <w:rPr>
          <w:rFonts w:asciiTheme="majorHAnsi" w:hAnsiTheme="majorHAnsi"/>
        </w:rPr>
        <w:continuationSeparator/>
      </w:r>
    </w:p>
  </w:footnote>
  <w:footnote w:type="continuationNotice" w:id="1">
    <w:p w14:paraId="1C8E83E9" w14:textId="77777777" w:rsidR="00255A33" w:rsidRPr="00BB4BBB" w:rsidRDefault="00255A33"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82824"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04934642"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8282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04934642"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52BAD479" w:rsidR="005D1F24" w:rsidRPr="00BB4BBB" w:rsidRDefault="00114F5D" w:rsidP="00253BC9">
    <w:pPr>
      <w:rPr>
        <w:rFonts w:asciiTheme="majorHAnsi" w:hAnsiTheme="majorHAnsi"/>
      </w:rPr>
    </w:pPr>
    <w:r w:rsidRPr="0049729B">
      <w:rPr>
        <w:rFonts w:asciiTheme="majorHAnsi" w:hAnsiTheme="majorHAnsi"/>
        <w:noProof/>
      </w:rPr>
      <mc:AlternateContent>
        <mc:Choice Requires="wps">
          <w:drawing>
            <wp:anchor distT="0" distB="0" distL="114300" distR="114300" simplePos="0" relativeHeight="251687944" behindDoc="0" locked="0" layoutInCell="1" allowOverlap="1" wp14:anchorId="64760C4F" wp14:editId="65D1C65B">
              <wp:simplePos x="0" y="0"/>
              <wp:positionH relativeFrom="margin">
                <wp:posOffset>5231130</wp:posOffset>
              </wp:positionH>
              <wp:positionV relativeFrom="page">
                <wp:posOffset>2540</wp:posOffset>
              </wp:positionV>
              <wp:extent cx="1431721" cy="857956"/>
              <wp:effectExtent l="0" t="0" r="0" b="0"/>
              <wp:wrapNone/>
              <wp:docPr id="795286258" name="Ate"/>
              <wp:cNvGraphicFramePr/>
              <a:graphic xmlns:a="http://schemas.openxmlformats.org/drawingml/2006/main">
                <a:graphicData uri="http://schemas.microsoft.com/office/word/2010/wordprocessingShape">
                  <wps:wsp>
                    <wps:cNvSpPr txBox="1"/>
                    <wps:spPr>
                      <a:xfrm>
                        <a:off x="0" y="0"/>
                        <a:ext cx="1431721" cy="857956"/>
                      </a:xfrm>
                      <a:prstGeom prst="rect">
                        <a:avLst/>
                      </a:prstGeom>
                      <a:noFill/>
                      <a:ln w="6350">
                        <a:noFill/>
                      </a:ln>
                    </wps:spPr>
                    <wps:txbx>
                      <w:txbxContent>
                        <w:p w14:paraId="0B7DA59B" w14:textId="77777777" w:rsidR="00114F5D" w:rsidRPr="0049729B" w:rsidRDefault="00114F5D" w:rsidP="00114F5D">
                          <w:pPr>
                            <w:rPr>
                              <w:rFonts w:asciiTheme="majorHAnsi" w:hAnsiTheme="majorHAnsi"/>
                            </w:rPr>
                          </w:pPr>
                          <w:r w:rsidRPr="0049729B">
                            <w:rPr>
                              <w:rFonts w:asciiTheme="majorHAnsi" w:hAnsiTheme="majorHAnsi"/>
                              <w:noProof/>
                            </w:rPr>
                            <w:drawing>
                              <wp:inline distT="0" distB="0" distL="0" distR="0" wp14:anchorId="6E46F02A" wp14:editId="327878B0">
                                <wp:extent cx="747341" cy="356870"/>
                                <wp:effectExtent l="0" t="0" r="0" b="5080"/>
                                <wp:docPr id="1526537472"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rotWithShape="1">
                                        <a:blip r:embed="rId2"/>
                                        <a:srcRect t="-1129" r="55402" b="1129"/>
                                        <a:stretch>
                                          <a:fillRect/>
                                        </a:stretch>
                                      </pic:blipFill>
                                      <pic:spPr bwMode="auto">
                                        <a:xfrm>
                                          <a:off x="0" y="0"/>
                                          <a:ext cx="888889" cy="42446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760C4F" id="Ate" o:spid="_x0000_s1027" type="#_x0000_t202" style="position:absolute;margin-left:411.9pt;margin-top:.2pt;width:112.75pt;height:67.55pt;z-index:2516879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ycHEQIAACMEAAAOAAAAZHJzL2Uyb0RvYy54bWysU01v2zAMvQ/YfxB0X5ykS9oZcYqsRYYB&#10;RVsgHXpWZCk2IIsapcTOfv0oOU6KbqdhF5oWKX6897S47RrDDgp9Dbbgk9GYM2UllLXdFfzHy/rT&#10;DWc+CFsKA1YV/Kg8v11+/LBoXa6mUIEpFTIqYn3euoJXIbg8y7ysVCP8CJyyFNSAjQj0i7usRNFS&#10;9cZk0/F4nrWApUOQyns6ve+DfJnqa61keNLaq8BMwWm2kCwmu402Wy5EvkPhqlqexhD/MEUjaktN&#10;z6XuRRBsj/UfpZpaInjQYSShyUDrWqq0A20zGb/bZlMJp9IuBI53Z5j8/ysrHw8b94wsdF+hIwIj&#10;IK3zuafDuE+nsYlfmpRRnCA8nmFTXWAyXvp8NbmeTjiTFLuZXX+ZzWOZ7HLboQ/fFDQsOgVHoiWh&#10;JQ4PPvSpQ0psZmFdG5OoMZa1BZ9fzcbpwjlCxY2lHpdZoxe6bcfq8s0eWyiPtB5Cz7x3cl3TDA/C&#10;h2eBRDVtRPINT2S0AeoFJ4+zCvDX385jPjFAUc5akk7B/c+9QMWZ+W6Jm6izwcHB2Q6O3Td3QGok&#10;vGia5NIFDGZwNULzSqpexS4UElZSr4JvB/cu9AKmVyHVapWSSE1OhAe7cTKWjihGRF+6V4HuBHsg&#10;wh5hEJXI36Hf5/b4r/YBdJ2oibj2KJ7gJiUmck+vJkr97X/Kurzt5W8AAAD//wMAUEsDBBQABgAI&#10;AAAAIQAB0Igx4QAAAAkBAAAPAAAAZHJzL2Rvd25yZXYueG1sTI/NbsIwEITvlXgHayv1VhwIQRDi&#10;IFRUVZV6AFo4O/E2iYjXUez80KevObW3Hc1o5ttkO+qa9djaypCA2TQAhpQbVVEh4Ovz9XkFzDpJ&#10;StaGUMANLWzTyUMiY2UGOmJ/cgXzJWRjKaB0rok5t3mJWtqpaZC8921aLZ2XbcFVKwdfrms+D4Il&#10;17Iiv1DKBl9KzK+nTgs4/GTn5celuw37931/xOtbF81CIZ4ex90GmMPR/YXhju/RIfVMmelIWVYL&#10;WM1Dj+4ELIDd7WCxDoFl/gqjCHia8P8fpL8AAAD//wMAUEsBAi0AFAAGAAgAAAAhALaDOJL+AAAA&#10;4QEAABMAAAAAAAAAAAAAAAAAAAAAAFtDb250ZW50X1R5cGVzXS54bWxQSwECLQAUAAYACAAAACEA&#10;OP0h/9YAAACUAQAACwAAAAAAAAAAAAAAAAAvAQAAX3JlbHMvLnJlbHNQSwECLQAUAAYACAAAACEA&#10;disnBxECAAAjBAAADgAAAAAAAAAAAAAAAAAuAgAAZHJzL2Uyb0RvYy54bWxQSwECLQAUAAYACAAA&#10;ACEAAdCIMeEAAAAJAQAADwAAAAAAAAAAAAAAAABrBAAAZHJzL2Rvd25yZXYueG1sUEsFBgAAAAAE&#10;AAQA8wAAAHkFAAAAAA==&#10;" filled="f" stroked="f" strokeweight=".5pt">
              <v:textbox inset="0,0,0,0">
                <w:txbxContent>
                  <w:p w14:paraId="0B7DA59B" w14:textId="77777777" w:rsidR="00114F5D" w:rsidRPr="0049729B" w:rsidRDefault="00114F5D" w:rsidP="00114F5D">
                    <w:pPr>
                      <w:rPr>
                        <w:rFonts w:asciiTheme="majorHAnsi" w:hAnsiTheme="majorHAnsi"/>
                      </w:rPr>
                    </w:pPr>
                    <w:r w:rsidRPr="0049729B">
                      <w:rPr>
                        <w:rFonts w:asciiTheme="majorHAnsi" w:hAnsiTheme="majorHAnsi"/>
                        <w:noProof/>
                      </w:rPr>
                      <w:drawing>
                        <wp:inline distT="0" distB="0" distL="0" distR="0" wp14:anchorId="6E46F02A" wp14:editId="327878B0">
                          <wp:extent cx="747341" cy="356870"/>
                          <wp:effectExtent l="0" t="0" r="0" b="5080"/>
                          <wp:docPr id="1526537472"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rotWithShape="1">
                                  <a:blip r:embed="rId2"/>
                                  <a:srcRect t="-1129" r="55402" b="1129"/>
                                  <a:stretch>
                                    <a:fillRect/>
                                  </a:stretch>
                                </pic:blipFill>
                                <pic:spPr bwMode="auto">
                                  <a:xfrm>
                                    <a:off x="0" y="0"/>
                                    <a:ext cx="888889" cy="424462"/>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margin" anchory="page"/>
            </v:shape>
          </w:pict>
        </mc:Fallback>
      </mc:AlternateContent>
    </w: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83848"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77777777" w:rsidR="005D1F24" w:rsidRPr="00BB4BBB" w:rsidRDefault="005D1F24"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8" type="#_x0000_t202" style="position:absolute;margin-left:.1pt;margin-top:4.4pt;width:196.3pt;height:29.75pt;z-index:251683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hTzEg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0kjDHlsoj7QeQs+8d3JV0wxr&#10;4cOzQKKaxib5hicy2gD1gpPHWQX462/nMZ8YoChnLUmn4P7nXqDizHy3xE3U2eDg4GwHx+6beyA1&#10;TuhhOJlcuoDBDK5GaF5J1cvYhULCSupV8DC496EXML0KqZbLlERqciKs7cbJWDqiGBF96V4FuhPs&#10;gQh7hEFUIn+Hfp/b47/cB9B1oibi2qN4gpuUmMg9vZoo9bf/Kevythe/AQAA//8DAFBLAwQUAAYA&#10;CAAAACEAGk/Kh9oAAAAFAQAADwAAAGRycy9kb3ducmV2LnhtbEyOS0/DMBCE70j8B2uRuFGnqVSF&#10;EKdCPG48C0hwc+IlibDXke2k4d+znOA2oxnNfNVucVbMGOLgScF6lYFAar0ZqFPw+nJ7VoCISZPR&#10;1hMq+MYIu/r4qNKl8Qd6xnmfOsEjFEutoE9pLKWMbY9Ox5UfkTj79MHpxDZ00gR94HFnZZ5lW+n0&#10;QPzQ6xGvemy/9pNTYN9juGuy9DFfd/fp6VFObzfrB6VOT5bLCxAJl/RXhl98RoeamRo/kYnCKsi5&#10;p6BgfA435zmLRsG22ICsK/mfvv4BAAD//wMAUEsBAi0AFAAGAAgAAAAhALaDOJL+AAAA4QEAABMA&#10;AAAAAAAAAAAAAAAAAAAAAFtDb250ZW50X1R5cGVzXS54bWxQSwECLQAUAAYACAAAACEAOP0h/9YA&#10;AACUAQAACwAAAAAAAAAAAAAAAAAvAQAAX3JlbHMvLnJlbHNQSwECLQAUAAYACAAAACEAmNIU8xIC&#10;AAAjBAAADgAAAAAAAAAAAAAAAAAuAgAAZHJzL2Uyb0RvYy54bWxQSwECLQAUAAYACAAAACEAGk/K&#10;h9oAAAAFAQAADwAAAAAAAAAAAAAAAABsBAAAZHJzL2Rvd25yZXYueG1sUEsFBgAAAAAEAAQA8wAA&#10;AHMFAAAAAA==&#10;" filled="f" stroked="f" strokeweight=".5pt">
              <v:textbox inset="0,0,0,0">
                <w:txbxContent>
                  <w:p w14:paraId="55A3F47F" w14:textId="77777777" w:rsidR="005D1F24" w:rsidRPr="00BB4BBB" w:rsidRDefault="005D1F24" w:rsidP="00E165E0">
                    <w:pPr>
                      <w:pStyle w:val="Kopfzeile"/>
                      <w:rPr>
                        <w:lang w:val="de-DE"/>
                      </w:rPr>
                    </w:pPr>
                    <w:r w:rsidRPr="00BB4BBB">
                      <w:rPr>
                        <w:lang w:val="de-DE"/>
                      </w:rP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3"/>
  </w:num>
  <w:num w:numId="7" w16cid:durableId="1775443893">
    <w:abstractNumId w:val="0"/>
  </w:num>
  <w:num w:numId="8" w16cid:durableId="1153376680">
    <w:abstractNumId w:val="1"/>
  </w:num>
  <w:num w:numId="9" w16cid:durableId="55227731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10662"/>
    <w:rsid w:val="00010A2B"/>
    <w:rsid w:val="00010B3B"/>
    <w:rsid w:val="000143AE"/>
    <w:rsid w:val="000167A1"/>
    <w:rsid w:val="00016F0E"/>
    <w:rsid w:val="00017635"/>
    <w:rsid w:val="000219AF"/>
    <w:rsid w:val="00022949"/>
    <w:rsid w:val="00025653"/>
    <w:rsid w:val="000313EE"/>
    <w:rsid w:val="0004287E"/>
    <w:rsid w:val="00044C08"/>
    <w:rsid w:val="00045F67"/>
    <w:rsid w:val="00047F1C"/>
    <w:rsid w:val="000511E4"/>
    <w:rsid w:val="0006310A"/>
    <w:rsid w:val="000772D3"/>
    <w:rsid w:val="0008386E"/>
    <w:rsid w:val="00095547"/>
    <w:rsid w:val="0009780C"/>
    <w:rsid w:val="000A39E1"/>
    <w:rsid w:val="000A646F"/>
    <w:rsid w:val="000B4106"/>
    <w:rsid w:val="000C0C39"/>
    <w:rsid w:val="000D72FB"/>
    <w:rsid w:val="000E5FCA"/>
    <w:rsid w:val="000E6CD0"/>
    <w:rsid w:val="000F7E19"/>
    <w:rsid w:val="00100D64"/>
    <w:rsid w:val="00106E85"/>
    <w:rsid w:val="001108B3"/>
    <w:rsid w:val="00114F5D"/>
    <w:rsid w:val="001273AE"/>
    <w:rsid w:val="00130DED"/>
    <w:rsid w:val="00135205"/>
    <w:rsid w:val="00140ADD"/>
    <w:rsid w:val="001431E3"/>
    <w:rsid w:val="0015035F"/>
    <w:rsid w:val="00170C7E"/>
    <w:rsid w:val="00175A9D"/>
    <w:rsid w:val="00186BAA"/>
    <w:rsid w:val="00192100"/>
    <w:rsid w:val="0019701F"/>
    <w:rsid w:val="001A4F38"/>
    <w:rsid w:val="001B28B1"/>
    <w:rsid w:val="001B5139"/>
    <w:rsid w:val="001C4AA1"/>
    <w:rsid w:val="001C6C6E"/>
    <w:rsid w:val="001C7ABF"/>
    <w:rsid w:val="001D01BE"/>
    <w:rsid w:val="001D0BAF"/>
    <w:rsid w:val="001D7C3B"/>
    <w:rsid w:val="001E41B0"/>
    <w:rsid w:val="001F058D"/>
    <w:rsid w:val="001F7D85"/>
    <w:rsid w:val="002007C4"/>
    <w:rsid w:val="00204926"/>
    <w:rsid w:val="002064CA"/>
    <w:rsid w:val="00207863"/>
    <w:rsid w:val="00213B9A"/>
    <w:rsid w:val="002168E4"/>
    <w:rsid w:val="00222AA8"/>
    <w:rsid w:val="002243E5"/>
    <w:rsid w:val="002268A2"/>
    <w:rsid w:val="00234814"/>
    <w:rsid w:val="002351EA"/>
    <w:rsid w:val="00236446"/>
    <w:rsid w:val="002418E5"/>
    <w:rsid w:val="00241DFF"/>
    <w:rsid w:val="00242E17"/>
    <w:rsid w:val="00244F27"/>
    <w:rsid w:val="00245363"/>
    <w:rsid w:val="0025357A"/>
    <w:rsid w:val="00253BC9"/>
    <w:rsid w:val="00255A33"/>
    <w:rsid w:val="00256B14"/>
    <w:rsid w:val="0027219D"/>
    <w:rsid w:val="002722D3"/>
    <w:rsid w:val="002806CB"/>
    <w:rsid w:val="00280E32"/>
    <w:rsid w:val="002831C6"/>
    <w:rsid w:val="00292C69"/>
    <w:rsid w:val="00295D87"/>
    <w:rsid w:val="0029667F"/>
    <w:rsid w:val="002A1546"/>
    <w:rsid w:val="002A4AB7"/>
    <w:rsid w:val="002B7F67"/>
    <w:rsid w:val="002C0612"/>
    <w:rsid w:val="002C1615"/>
    <w:rsid w:val="002D2384"/>
    <w:rsid w:val="002D2A89"/>
    <w:rsid w:val="002D2D38"/>
    <w:rsid w:val="002D3B49"/>
    <w:rsid w:val="002D725F"/>
    <w:rsid w:val="002F37ED"/>
    <w:rsid w:val="00305470"/>
    <w:rsid w:val="00306A56"/>
    <w:rsid w:val="00310ED6"/>
    <w:rsid w:val="00315CE5"/>
    <w:rsid w:val="0031750E"/>
    <w:rsid w:val="003261EF"/>
    <w:rsid w:val="003275E2"/>
    <w:rsid w:val="00331853"/>
    <w:rsid w:val="003319B5"/>
    <w:rsid w:val="00340E7A"/>
    <w:rsid w:val="003511E1"/>
    <w:rsid w:val="003528D8"/>
    <w:rsid w:val="00360479"/>
    <w:rsid w:val="00362486"/>
    <w:rsid w:val="00366E39"/>
    <w:rsid w:val="00367CB8"/>
    <w:rsid w:val="00375131"/>
    <w:rsid w:val="00391614"/>
    <w:rsid w:val="00391E7A"/>
    <w:rsid w:val="003A0C3A"/>
    <w:rsid w:val="003A6257"/>
    <w:rsid w:val="003A62CF"/>
    <w:rsid w:val="003B02BB"/>
    <w:rsid w:val="003C32EC"/>
    <w:rsid w:val="003E1656"/>
    <w:rsid w:val="003E73C7"/>
    <w:rsid w:val="003F4E90"/>
    <w:rsid w:val="003F55AD"/>
    <w:rsid w:val="003F60E7"/>
    <w:rsid w:val="004242E3"/>
    <w:rsid w:val="0043614D"/>
    <w:rsid w:val="00443D61"/>
    <w:rsid w:val="00446BE8"/>
    <w:rsid w:val="00464524"/>
    <w:rsid w:val="004703F7"/>
    <w:rsid w:val="00475D3E"/>
    <w:rsid w:val="00476924"/>
    <w:rsid w:val="00477149"/>
    <w:rsid w:val="004818A7"/>
    <w:rsid w:val="0049432B"/>
    <w:rsid w:val="00495D7F"/>
    <w:rsid w:val="004A0E55"/>
    <w:rsid w:val="004A1842"/>
    <w:rsid w:val="004A245F"/>
    <w:rsid w:val="004B40F7"/>
    <w:rsid w:val="004B6D28"/>
    <w:rsid w:val="004C6C5D"/>
    <w:rsid w:val="004C7897"/>
    <w:rsid w:val="004C7AFE"/>
    <w:rsid w:val="004D41F1"/>
    <w:rsid w:val="004D7555"/>
    <w:rsid w:val="004E2DDD"/>
    <w:rsid w:val="004F5C88"/>
    <w:rsid w:val="004F6ADC"/>
    <w:rsid w:val="005027B5"/>
    <w:rsid w:val="00511929"/>
    <w:rsid w:val="00514C68"/>
    <w:rsid w:val="005355F0"/>
    <w:rsid w:val="00543679"/>
    <w:rsid w:val="00544748"/>
    <w:rsid w:val="00556147"/>
    <w:rsid w:val="005615BA"/>
    <w:rsid w:val="00562D72"/>
    <w:rsid w:val="00567E74"/>
    <w:rsid w:val="00575716"/>
    <w:rsid w:val="0058394E"/>
    <w:rsid w:val="00583A84"/>
    <w:rsid w:val="00587D8D"/>
    <w:rsid w:val="00595F2E"/>
    <w:rsid w:val="005A1DE7"/>
    <w:rsid w:val="005A2933"/>
    <w:rsid w:val="005A5D8F"/>
    <w:rsid w:val="005C2180"/>
    <w:rsid w:val="005D1F24"/>
    <w:rsid w:val="005E7F23"/>
    <w:rsid w:val="005F042A"/>
    <w:rsid w:val="005F0F86"/>
    <w:rsid w:val="005F10CC"/>
    <w:rsid w:val="005F6E6E"/>
    <w:rsid w:val="006001F3"/>
    <w:rsid w:val="006033B1"/>
    <w:rsid w:val="00632565"/>
    <w:rsid w:val="00633747"/>
    <w:rsid w:val="006464D2"/>
    <w:rsid w:val="006469AC"/>
    <w:rsid w:val="0065527C"/>
    <w:rsid w:val="00662ADC"/>
    <w:rsid w:val="00684270"/>
    <w:rsid w:val="006939B7"/>
    <w:rsid w:val="006A2071"/>
    <w:rsid w:val="006B45C5"/>
    <w:rsid w:val="006B4E39"/>
    <w:rsid w:val="006B5ED1"/>
    <w:rsid w:val="006D05EA"/>
    <w:rsid w:val="006E4CD7"/>
    <w:rsid w:val="00706674"/>
    <w:rsid w:val="00710E71"/>
    <w:rsid w:val="00715537"/>
    <w:rsid w:val="0071626D"/>
    <w:rsid w:val="00723235"/>
    <w:rsid w:val="0072632A"/>
    <w:rsid w:val="0072657C"/>
    <w:rsid w:val="00736F32"/>
    <w:rsid w:val="00737FD1"/>
    <w:rsid w:val="007401B4"/>
    <w:rsid w:val="00741021"/>
    <w:rsid w:val="00743479"/>
    <w:rsid w:val="00743C34"/>
    <w:rsid w:val="007442D3"/>
    <w:rsid w:val="00745F58"/>
    <w:rsid w:val="00752F2D"/>
    <w:rsid w:val="007538B6"/>
    <w:rsid w:val="0077466D"/>
    <w:rsid w:val="0078561B"/>
    <w:rsid w:val="00793F12"/>
    <w:rsid w:val="00796303"/>
    <w:rsid w:val="00796CCB"/>
    <w:rsid w:val="007B5E78"/>
    <w:rsid w:val="007B6501"/>
    <w:rsid w:val="007C3044"/>
    <w:rsid w:val="007D1510"/>
    <w:rsid w:val="007E2477"/>
    <w:rsid w:val="00805B39"/>
    <w:rsid w:val="00813E6E"/>
    <w:rsid w:val="00814C00"/>
    <w:rsid w:val="008251AF"/>
    <w:rsid w:val="00840836"/>
    <w:rsid w:val="00846356"/>
    <w:rsid w:val="00847DCB"/>
    <w:rsid w:val="00853EB2"/>
    <w:rsid w:val="00854FB2"/>
    <w:rsid w:val="0085630A"/>
    <w:rsid w:val="00870BA4"/>
    <w:rsid w:val="00874312"/>
    <w:rsid w:val="00874EF9"/>
    <w:rsid w:val="00882EB3"/>
    <w:rsid w:val="00884491"/>
    <w:rsid w:val="008A73F1"/>
    <w:rsid w:val="008B233E"/>
    <w:rsid w:val="008C0EC8"/>
    <w:rsid w:val="008C140C"/>
    <w:rsid w:val="008C182F"/>
    <w:rsid w:val="008C1ADB"/>
    <w:rsid w:val="008C223C"/>
    <w:rsid w:val="008D6E01"/>
    <w:rsid w:val="008E5A86"/>
    <w:rsid w:val="008E5C7F"/>
    <w:rsid w:val="008E6CAB"/>
    <w:rsid w:val="008F6017"/>
    <w:rsid w:val="00900D9B"/>
    <w:rsid w:val="00903D0C"/>
    <w:rsid w:val="00926E02"/>
    <w:rsid w:val="00927719"/>
    <w:rsid w:val="00934A87"/>
    <w:rsid w:val="00940E3C"/>
    <w:rsid w:val="00961BA0"/>
    <w:rsid w:val="0096426A"/>
    <w:rsid w:val="00965107"/>
    <w:rsid w:val="009667C1"/>
    <w:rsid w:val="009671D3"/>
    <w:rsid w:val="00970EBF"/>
    <w:rsid w:val="009852C7"/>
    <w:rsid w:val="00992BEE"/>
    <w:rsid w:val="00994E46"/>
    <w:rsid w:val="0099603A"/>
    <w:rsid w:val="009A0347"/>
    <w:rsid w:val="009A0902"/>
    <w:rsid w:val="009B28B1"/>
    <w:rsid w:val="009B5BA3"/>
    <w:rsid w:val="009C06E9"/>
    <w:rsid w:val="009C134D"/>
    <w:rsid w:val="009C3DAD"/>
    <w:rsid w:val="009C40BB"/>
    <w:rsid w:val="009C7CEF"/>
    <w:rsid w:val="009D27B0"/>
    <w:rsid w:val="009E29D4"/>
    <w:rsid w:val="009E6275"/>
    <w:rsid w:val="009E68CE"/>
    <w:rsid w:val="00A13335"/>
    <w:rsid w:val="00A17123"/>
    <w:rsid w:val="00A21ECE"/>
    <w:rsid w:val="00A21F60"/>
    <w:rsid w:val="00A311B4"/>
    <w:rsid w:val="00A46B35"/>
    <w:rsid w:val="00A52F32"/>
    <w:rsid w:val="00A534F5"/>
    <w:rsid w:val="00A6292B"/>
    <w:rsid w:val="00A70DC5"/>
    <w:rsid w:val="00A76384"/>
    <w:rsid w:val="00A80EAA"/>
    <w:rsid w:val="00A92CBA"/>
    <w:rsid w:val="00A93F82"/>
    <w:rsid w:val="00A9591F"/>
    <w:rsid w:val="00AA3700"/>
    <w:rsid w:val="00AA7154"/>
    <w:rsid w:val="00AB10FA"/>
    <w:rsid w:val="00AB3BB1"/>
    <w:rsid w:val="00AD2362"/>
    <w:rsid w:val="00AD63BF"/>
    <w:rsid w:val="00AD6834"/>
    <w:rsid w:val="00AE2B1C"/>
    <w:rsid w:val="00AE547C"/>
    <w:rsid w:val="00AF1228"/>
    <w:rsid w:val="00B003A6"/>
    <w:rsid w:val="00B07BD0"/>
    <w:rsid w:val="00B07DE7"/>
    <w:rsid w:val="00B136E1"/>
    <w:rsid w:val="00B149C9"/>
    <w:rsid w:val="00B2200F"/>
    <w:rsid w:val="00B240D3"/>
    <w:rsid w:val="00B241FE"/>
    <w:rsid w:val="00B3204B"/>
    <w:rsid w:val="00B37BB2"/>
    <w:rsid w:val="00B41F49"/>
    <w:rsid w:val="00B41F9D"/>
    <w:rsid w:val="00B438CE"/>
    <w:rsid w:val="00B4516E"/>
    <w:rsid w:val="00B50164"/>
    <w:rsid w:val="00B52A01"/>
    <w:rsid w:val="00B54BA4"/>
    <w:rsid w:val="00B5503D"/>
    <w:rsid w:val="00B55CEA"/>
    <w:rsid w:val="00B63214"/>
    <w:rsid w:val="00B748F1"/>
    <w:rsid w:val="00B77702"/>
    <w:rsid w:val="00B85432"/>
    <w:rsid w:val="00B873FE"/>
    <w:rsid w:val="00B9377A"/>
    <w:rsid w:val="00B97498"/>
    <w:rsid w:val="00BA0862"/>
    <w:rsid w:val="00BA0B0A"/>
    <w:rsid w:val="00BA1178"/>
    <w:rsid w:val="00BA3209"/>
    <w:rsid w:val="00BB0349"/>
    <w:rsid w:val="00BB4BBB"/>
    <w:rsid w:val="00BB5C24"/>
    <w:rsid w:val="00BB75CD"/>
    <w:rsid w:val="00BB7686"/>
    <w:rsid w:val="00BC1350"/>
    <w:rsid w:val="00BC36F9"/>
    <w:rsid w:val="00BC6523"/>
    <w:rsid w:val="00BD0491"/>
    <w:rsid w:val="00BE4517"/>
    <w:rsid w:val="00BE719C"/>
    <w:rsid w:val="00BF23E7"/>
    <w:rsid w:val="00C0007E"/>
    <w:rsid w:val="00C01F47"/>
    <w:rsid w:val="00C16E8E"/>
    <w:rsid w:val="00C25E9F"/>
    <w:rsid w:val="00C26DB3"/>
    <w:rsid w:val="00C411B3"/>
    <w:rsid w:val="00C6116C"/>
    <w:rsid w:val="00C648FF"/>
    <w:rsid w:val="00C66E0B"/>
    <w:rsid w:val="00C67E21"/>
    <w:rsid w:val="00C81E45"/>
    <w:rsid w:val="00C93959"/>
    <w:rsid w:val="00C93D6B"/>
    <w:rsid w:val="00CB0673"/>
    <w:rsid w:val="00CC0350"/>
    <w:rsid w:val="00CC26B3"/>
    <w:rsid w:val="00CC2CE6"/>
    <w:rsid w:val="00CC2F13"/>
    <w:rsid w:val="00CC5F1E"/>
    <w:rsid w:val="00CC690D"/>
    <w:rsid w:val="00CD7AEA"/>
    <w:rsid w:val="00CE1264"/>
    <w:rsid w:val="00D11036"/>
    <w:rsid w:val="00D118C7"/>
    <w:rsid w:val="00D177A7"/>
    <w:rsid w:val="00D4005F"/>
    <w:rsid w:val="00D51BA6"/>
    <w:rsid w:val="00D543F0"/>
    <w:rsid w:val="00D57A02"/>
    <w:rsid w:val="00D62959"/>
    <w:rsid w:val="00D67883"/>
    <w:rsid w:val="00D73235"/>
    <w:rsid w:val="00D81074"/>
    <w:rsid w:val="00D84CE9"/>
    <w:rsid w:val="00D86295"/>
    <w:rsid w:val="00D91693"/>
    <w:rsid w:val="00D93D81"/>
    <w:rsid w:val="00D952D5"/>
    <w:rsid w:val="00DA135E"/>
    <w:rsid w:val="00DA1992"/>
    <w:rsid w:val="00DB6C64"/>
    <w:rsid w:val="00DC70E4"/>
    <w:rsid w:val="00DD6571"/>
    <w:rsid w:val="00DE4508"/>
    <w:rsid w:val="00DF1340"/>
    <w:rsid w:val="00E01D6B"/>
    <w:rsid w:val="00E12762"/>
    <w:rsid w:val="00E14F78"/>
    <w:rsid w:val="00E165E0"/>
    <w:rsid w:val="00E27D31"/>
    <w:rsid w:val="00E37F77"/>
    <w:rsid w:val="00E40548"/>
    <w:rsid w:val="00E53F44"/>
    <w:rsid w:val="00E6398D"/>
    <w:rsid w:val="00E72F8A"/>
    <w:rsid w:val="00E76F31"/>
    <w:rsid w:val="00E843A9"/>
    <w:rsid w:val="00E95307"/>
    <w:rsid w:val="00EA0734"/>
    <w:rsid w:val="00EA0FF5"/>
    <w:rsid w:val="00EA542D"/>
    <w:rsid w:val="00EA7F8F"/>
    <w:rsid w:val="00EB2C7C"/>
    <w:rsid w:val="00EB712C"/>
    <w:rsid w:val="00ED3D59"/>
    <w:rsid w:val="00ED45C4"/>
    <w:rsid w:val="00EE6A90"/>
    <w:rsid w:val="00EF504B"/>
    <w:rsid w:val="00F02EA9"/>
    <w:rsid w:val="00F250F6"/>
    <w:rsid w:val="00F27BE7"/>
    <w:rsid w:val="00F35208"/>
    <w:rsid w:val="00F40DE7"/>
    <w:rsid w:val="00F46BDB"/>
    <w:rsid w:val="00F511C5"/>
    <w:rsid w:val="00F63122"/>
    <w:rsid w:val="00F67616"/>
    <w:rsid w:val="00F723BB"/>
    <w:rsid w:val="00F855F7"/>
    <w:rsid w:val="00F8794B"/>
    <w:rsid w:val="00F91724"/>
    <w:rsid w:val="00FA43D0"/>
    <w:rsid w:val="00FA4790"/>
    <w:rsid w:val="00FB1E9C"/>
    <w:rsid w:val="00FB4837"/>
    <w:rsid w:val="00FC5F81"/>
    <w:rsid w:val="00FD2F51"/>
    <w:rsid w:val="00FD360A"/>
    <w:rsid w:val="00FE7043"/>
    <w:rsid w:val="00FF4108"/>
    <w:rsid w:val="0D1CF8BA"/>
    <w:rsid w:val="1415A05E"/>
    <w:rsid w:val="5428375F"/>
    <w:rsid w:val="6FE02E0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9C0CC1F2-DA99-4AE8-A846-C48B54ADF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 w:id="4744918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image" Target="media/image1.png"/><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1f9bf5c-ede2-4d49-90f7-0688730429a2">
      <Terms xmlns="http://schemas.microsoft.com/office/infopath/2007/PartnerControls"/>
    </lcf76f155ced4ddcb4097134ff3c332f>
    <TaxCatchAll xmlns="afe65253-690c-4b44-87ff-4f070affbe24"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A1BDB3339F5F3645BD45F8C9F68D0475" ma:contentTypeVersion="13" ma:contentTypeDescription="Ein neues Dokument erstellen." ma:contentTypeScope="" ma:versionID="2ed7b4e5de06d1cf0d74e12ba4f20062">
  <xsd:schema xmlns:xsd="http://www.w3.org/2001/XMLSchema" xmlns:xs="http://www.w3.org/2001/XMLSchema" xmlns:p="http://schemas.microsoft.com/office/2006/metadata/properties" xmlns:ns2="d1f9bf5c-ede2-4d49-90f7-0688730429a2" xmlns:ns3="afe65253-690c-4b44-87ff-4f070affbe24" targetNamespace="http://schemas.microsoft.com/office/2006/metadata/properties" ma:root="true" ma:fieldsID="f134e9ec029b17dec0d305ebe6dd303e" ns2:_="" ns3:_="">
    <xsd:import namespace="d1f9bf5c-ede2-4d49-90f7-0688730429a2"/>
    <xsd:import namespace="afe65253-690c-4b44-87ff-4f070affbe2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f9bf5c-ede2-4d49-90f7-0688730429a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a8d5bb8e-96f0-4990-a3fd-10fe48b2763e"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e65253-690c-4b44-87ff-4f070affbe24"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5279e819-0583-442d-bf54-c5bfcdb5de97}" ma:internalName="TaxCatchAll" ma:showField="CatchAllData" ma:web="afe65253-690c-4b44-87ff-4f070affbe2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2.xml><?xml version="1.0" encoding="utf-8"?>
<ds:datastoreItem xmlns:ds="http://schemas.openxmlformats.org/officeDocument/2006/customXml" ds:itemID="{BF16ED6C-F8E2-45FB-91A4-B39705F3342D}">
  <ds:schemaRefs>
    <ds:schemaRef ds:uri="http://schemas.microsoft.com/office/2006/metadata/properties"/>
    <ds:schemaRef ds:uri="http://schemas.microsoft.com/office/2006/documentManagement/types"/>
    <ds:schemaRef ds:uri="http://purl.org/dc/elements/1.1/"/>
    <ds:schemaRef ds:uri="http://purl.org/dc/terms/"/>
    <ds:schemaRef ds:uri="http://schemas.openxmlformats.org/package/2006/metadata/core-properties"/>
    <ds:schemaRef ds:uri="http://purl.org/dc/dcmitype/"/>
    <ds:schemaRef ds:uri="d1f9bf5c-ede2-4d49-90f7-0688730429a2"/>
    <ds:schemaRef ds:uri="http://schemas.microsoft.com/office/infopath/2007/PartnerControls"/>
    <ds:schemaRef ds:uri="afe65253-690c-4b44-87ff-4f070affbe24"/>
    <ds:schemaRef ds:uri="http://www.w3.org/XML/1998/namespace"/>
  </ds:schemaRefs>
</ds:datastoreItem>
</file>

<file path=customXml/itemProps3.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4.xml><?xml version="1.0" encoding="utf-8"?>
<ds:datastoreItem xmlns:ds="http://schemas.openxmlformats.org/officeDocument/2006/customXml" ds:itemID="{D747D74B-4CA5-4F26-A829-3DA603491E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f9bf5c-ede2-4d49-90f7-0688730429a2"/>
    <ds:schemaRef ds:uri="afe65253-690c-4b44-87ff-4f070affbe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contentBits="2"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813</Words>
  <Characters>5129</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Borgemehn</dc:creator>
  <cp:keywords/>
  <dc:description/>
  <cp:lastModifiedBy>Tzudnowski, Ilona</cp:lastModifiedBy>
  <cp:revision>3</cp:revision>
  <cp:lastPrinted>2026-02-25T11:54:00Z</cp:lastPrinted>
  <dcterms:created xsi:type="dcterms:W3CDTF">2026-02-25T10:28:00Z</dcterms:created>
  <dcterms:modified xsi:type="dcterms:W3CDTF">2026-02-25T11:54:00Z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0x010100A1BDB3339F5F3645BD45F8C9F68D0475</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2e26e7b3,28a5c338,4a87ca89</vt:lpwstr>
  </property>
  <property fmtid="{D5CDD505-2E9C-101B-9397-08002B2CF9AE}" pid="19" name="ClassificationContentMarkingFooterFontProps">
    <vt:lpwstr>#000000,10,Calibri</vt:lpwstr>
  </property>
  <property fmtid="{D5CDD505-2E9C-101B-9397-08002B2CF9AE}" pid="20" name="ClassificationContentMarkingFooterText">
    <vt:lpwstr>Confidential - Not for Public Consumption or Distribution</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ies>
</file>