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068AC9" w14:textId="4CA4106F" w:rsidR="006C37D9" w:rsidRPr="006C37D9" w:rsidRDefault="002A0C22" w:rsidP="006C37D9">
      <w:pPr>
        <w:pStyle w:val="00-EventOptional"/>
        <w:rPr>
          <w:lang w:val="en-US"/>
        </w:rPr>
      </w:pPr>
      <w:r>
        <w:rPr>
          <w:lang w:val="en-US"/>
        </w:rPr>
        <w:t>IAA Transportation</w:t>
      </w:r>
    </w:p>
    <w:p w14:paraId="3F44C18A" w14:textId="18F060E7" w:rsidR="00AB10FA" w:rsidRPr="002A00E1" w:rsidRDefault="00A13078" w:rsidP="00CE6CF7">
      <w:pPr>
        <w:pStyle w:val="01-Headline"/>
        <w:rPr>
          <w:noProof w:val="0"/>
          <w:lang w:val="en-US"/>
        </w:rPr>
      </w:pPr>
      <w:r w:rsidRPr="00A13078">
        <w:rPr>
          <w:lang w:val="en-US"/>
        </w:rPr>
        <w:t>AUMOVIO focuses on technologies for efficient, software-defined, electrified, and autonomous transportatio</w:t>
      </w:r>
      <w:r>
        <w:rPr>
          <w:lang w:val="en-US"/>
        </w:rPr>
        <w:t>n</w:t>
      </w:r>
    </w:p>
    <w:p w14:paraId="2FBDC539" w14:textId="77777777" w:rsidR="00E0373A" w:rsidRPr="00E0373A" w:rsidRDefault="00E0373A" w:rsidP="00E0373A">
      <w:pPr>
        <w:pStyle w:val="02-Bullet"/>
        <w:tabs>
          <w:tab w:val="left" w:pos="7369"/>
        </w:tabs>
        <w:ind w:left="284" w:hanging="284"/>
        <w:rPr>
          <w:b/>
          <w:lang w:val="en-US"/>
        </w:rPr>
      </w:pPr>
      <w:r w:rsidRPr="00E0373A">
        <w:rPr>
          <w:b/>
          <w:lang w:val="en-US"/>
        </w:rPr>
        <w:t>Four focus areas show how AUMOVIO transforms technological complexity into concrete solutions for manufacturers and fleets</w:t>
      </w:r>
    </w:p>
    <w:p w14:paraId="1E43D900" w14:textId="77777777" w:rsidR="00E0373A" w:rsidRPr="00E0373A" w:rsidRDefault="00E0373A" w:rsidP="00E0373A">
      <w:pPr>
        <w:pStyle w:val="02-Bullet"/>
        <w:tabs>
          <w:tab w:val="left" w:pos="7369"/>
        </w:tabs>
        <w:ind w:left="284" w:hanging="284"/>
        <w:rPr>
          <w:b/>
          <w:lang w:val="en-US"/>
        </w:rPr>
      </w:pPr>
      <w:r w:rsidRPr="00E0373A">
        <w:rPr>
          <w:rFonts w:cstheme="minorBidi"/>
          <w:b/>
          <w:bCs w:val="0"/>
          <w:lang w:val="en-US"/>
        </w:rPr>
        <w:t xml:space="preserve">Efficiency: </w:t>
      </w:r>
      <w:r w:rsidRPr="00E0373A">
        <w:rPr>
          <w:b/>
          <w:lang w:val="en-US"/>
        </w:rPr>
        <w:t>VDO Ecosystem und VDO Link make compliance data usable for more efficient fleet processes</w:t>
      </w:r>
    </w:p>
    <w:p w14:paraId="2BE89ECE" w14:textId="77777777" w:rsidR="00E0373A" w:rsidRPr="00E0373A" w:rsidRDefault="00E0373A" w:rsidP="00E0373A">
      <w:pPr>
        <w:pStyle w:val="02-Bullet"/>
        <w:tabs>
          <w:tab w:val="left" w:pos="7369"/>
        </w:tabs>
        <w:ind w:left="284" w:hanging="284"/>
        <w:rPr>
          <w:b/>
          <w:lang w:val="en-US"/>
        </w:rPr>
      </w:pPr>
      <w:r w:rsidRPr="00E0373A">
        <w:rPr>
          <w:rFonts w:cstheme="minorBidi"/>
          <w:b/>
          <w:bCs w:val="0"/>
          <w:lang w:val="en-US"/>
        </w:rPr>
        <w:t xml:space="preserve">Software-defined commercial vehicles: </w:t>
      </w:r>
      <w:r w:rsidRPr="00E0373A">
        <w:rPr>
          <w:b/>
          <w:lang w:val="en-US"/>
        </w:rPr>
        <w:t xml:space="preserve">AUMOVIO combines hardware, software, and services into scalable vehicle </w:t>
      </w:r>
      <w:proofErr w:type="gramStart"/>
      <w:r w:rsidRPr="00E0373A">
        <w:rPr>
          <w:b/>
          <w:lang w:val="en-US"/>
        </w:rPr>
        <w:t>architectures</w:t>
      </w:r>
      <w:proofErr w:type="gramEnd"/>
    </w:p>
    <w:p w14:paraId="16211B75" w14:textId="44D840E8" w:rsidR="00E0373A" w:rsidRPr="00E0373A" w:rsidRDefault="00E0373A" w:rsidP="00E0373A">
      <w:pPr>
        <w:pStyle w:val="02-Bullet"/>
        <w:tabs>
          <w:tab w:val="left" w:pos="7369"/>
        </w:tabs>
        <w:ind w:left="284" w:hanging="284"/>
        <w:rPr>
          <w:b/>
          <w:lang w:val="en-US"/>
        </w:rPr>
      </w:pPr>
      <w:r w:rsidRPr="00E0373A">
        <w:rPr>
          <w:rFonts w:cstheme="minorBidi"/>
          <w:b/>
          <w:bCs w:val="0"/>
          <w:lang w:val="en-US"/>
        </w:rPr>
        <w:t xml:space="preserve">Safe and autonomous driving: </w:t>
      </w:r>
      <w:r w:rsidRPr="00E0373A">
        <w:rPr>
          <w:b/>
          <w:lang w:val="en-US"/>
        </w:rPr>
        <w:t>partnership with Aurora brings autonomous truck</w:t>
      </w:r>
      <w:r w:rsidR="00ED3E77">
        <w:rPr>
          <w:b/>
          <w:lang w:val="en-US"/>
        </w:rPr>
        <w:t>ing</w:t>
      </w:r>
      <w:r w:rsidRPr="00E0373A">
        <w:rPr>
          <w:b/>
          <w:lang w:val="en-US"/>
        </w:rPr>
        <w:t xml:space="preserve"> systems closer to commercial and industrial production</w:t>
      </w:r>
    </w:p>
    <w:p w14:paraId="0F270A15" w14:textId="77777777" w:rsidR="00E0373A" w:rsidRPr="00E0373A" w:rsidRDefault="00E0373A" w:rsidP="00E0373A">
      <w:pPr>
        <w:pStyle w:val="02-Bullet"/>
        <w:tabs>
          <w:tab w:val="left" w:pos="7369"/>
        </w:tabs>
        <w:ind w:left="284" w:hanging="284"/>
        <w:rPr>
          <w:b/>
          <w:lang w:val="en-US"/>
        </w:rPr>
      </w:pPr>
      <w:r w:rsidRPr="00E0373A">
        <w:rPr>
          <w:rFonts w:cstheme="minorBidi"/>
          <w:b/>
          <w:bCs w:val="0"/>
          <w:lang w:val="en-US"/>
        </w:rPr>
        <w:t>Electrification: components, charging infrastructure, and digital services enable solutions for electric commercial vehicles and fleets</w:t>
      </w:r>
    </w:p>
    <w:p w14:paraId="67BA9268" w14:textId="77777777" w:rsidR="00E0373A" w:rsidRPr="00E0373A" w:rsidRDefault="00E0373A" w:rsidP="00E0373A">
      <w:pPr>
        <w:pStyle w:val="02-Bullet"/>
        <w:tabs>
          <w:tab w:val="left" w:pos="7369"/>
        </w:tabs>
        <w:ind w:left="284" w:hanging="284"/>
        <w:rPr>
          <w:b/>
          <w:lang w:val="en-US"/>
        </w:rPr>
      </w:pPr>
      <w:r w:rsidRPr="00E0373A">
        <w:rPr>
          <w:rFonts w:cstheme="minorBidi"/>
          <w:b/>
          <w:bCs w:val="0"/>
          <w:lang w:val="en-US"/>
        </w:rPr>
        <w:t xml:space="preserve">Virtual TechTalk on August 28 </w:t>
      </w:r>
      <w:r w:rsidRPr="00E0373A">
        <w:rPr>
          <w:b/>
          <w:lang w:val="en-US"/>
        </w:rPr>
        <w:t xml:space="preserve">will provide in-depth insights into AUMOVIO highlights and exclusive press materials ahead of IAA Transportation </w:t>
      </w:r>
    </w:p>
    <w:p w14:paraId="5316E0E0" w14:textId="77777777" w:rsidR="00E0373A" w:rsidRPr="002A00E1" w:rsidRDefault="00E0373A" w:rsidP="001108B3">
      <w:pPr>
        <w:pStyle w:val="11-Text"/>
        <w:rPr>
          <w:lang w:val="en-US"/>
        </w:rPr>
      </w:pPr>
    </w:p>
    <w:p w14:paraId="05F9C589" w14:textId="373A9454" w:rsidR="006E6070" w:rsidRPr="006E6070" w:rsidRDefault="006E6070" w:rsidP="006E6070">
      <w:pPr>
        <w:pStyle w:val="11-Text"/>
        <w:rPr>
          <w:lang w:val="en-US"/>
        </w:rPr>
      </w:pPr>
      <w:r w:rsidRPr="006E6070">
        <w:rPr>
          <w:lang w:val="en-US"/>
        </w:rPr>
        <w:t>Frankfurt, Germany, July 29, 2026. Rising costs, driver shortages, new regulatory requirements, and the adoption of alternative drive</w:t>
      </w:r>
      <w:r w:rsidR="008957C6">
        <w:rPr>
          <w:lang w:val="en-US"/>
        </w:rPr>
        <w:t xml:space="preserve"> trains</w:t>
      </w:r>
      <w:r w:rsidRPr="006E6070">
        <w:rPr>
          <w:lang w:val="en-US"/>
        </w:rPr>
        <w:t xml:space="preserve"> are placing the transportation sector under increasing pressure. At IAA Transportation 2026 in Hanover from September 14 to 20, AUMOVIO will demonstrate how these challenges can be translated into commercially viable solutions for commercial vehicle manufacturers and fleet operators. “The commercial vehicle sector is at a turning point. Efficient, software-defined commercial vehicles, safe and autonomous driving, and electrification must all advance simultaneously – not as stand-alone technologies, but as integrated solutions that work in real-world operations,” says Ismail Dagli, member of the Executive Board and head of the Autonomous and Commercial Mobility business area at AUMOVIO. “The key is not only to develop innovation, but also to implement it in a way that is economically scalable. This is exactly where we are focusing our efforts.”</w:t>
      </w:r>
    </w:p>
    <w:p w14:paraId="5A1BDD41" w14:textId="77777777" w:rsidR="006E6070" w:rsidRPr="006E6070" w:rsidRDefault="006E6070" w:rsidP="006E6070">
      <w:pPr>
        <w:pStyle w:val="03-Subhead"/>
        <w:rPr>
          <w:lang w:val="en-US"/>
        </w:rPr>
      </w:pPr>
      <w:r w:rsidRPr="006E6070">
        <w:rPr>
          <w:lang w:val="en-US"/>
        </w:rPr>
        <w:t>From products to solutions: four interconnected focus areas</w:t>
      </w:r>
    </w:p>
    <w:p w14:paraId="7A03E133" w14:textId="77777777" w:rsidR="006E6070" w:rsidRPr="006E6070" w:rsidRDefault="006E6070" w:rsidP="006E6070">
      <w:pPr>
        <w:pStyle w:val="11-Text"/>
        <w:rPr>
          <w:lang w:val="en-US"/>
        </w:rPr>
      </w:pPr>
      <w:r w:rsidRPr="006E6070">
        <w:rPr>
          <w:lang w:val="en-US"/>
        </w:rPr>
        <w:t>Across four focus areas – efficiency, software-defined commercial vehicles, safe and autonomous driving, and electrification – AUMOVIO will demonstrate at booth D06 in hall 11 and at the outdoor exhibit area, booth R61, how technology can deliver measurable value for commercial vehicle manufacturers and fleet operators.</w:t>
      </w:r>
    </w:p>
    <w:p w14:paraId="01E35286" w14:textId="77777777" w:rsidR="006E6070" w:rsidRPr="006E6070" w:rsidRDefault="006E6070" w:rsidP="006E6070">
      <w:pPr>
        <w:pStyle w:val="03-Subhead"/>
        <w:rPr>
          <w:lang w:val="en-US"/>
        </w:rPr>
      </w:pPr>
      <w:r w:rsidRPr="006E6070">
        <w:rPr>
          <w:lang w:val="en-US"/>
        </w:rPr>
        <w:t>Efficiency: from tachograph to integrated ecosystem</w:t>
      </w:r>
    </w:p>
    <w:p w14:paraId="08E18EDD" w14:textId="77777777" w:rsidR="006E6070" w:rsidRPr="006E6070" w:rsidRDefault="006E6070" w:rsidP="006E6070">
      <w:pPr>
        <w:pStyle w:val="11-Text"/>
        <w:rPr>
          <w:lang w:val="en-US"/>
        </w:rPr>
      </w:pPr>
      <w:r w:rsidRPr="006E6070">
        <w:rPr>
          <w:lang w:val="en-US"/>
        </w:rPr>
        <w:t>AUMOVIO’s VDO Ecosystem demonstrates how regulatory compliance and operational efficiency can go hand in hand. At its core is the seamless integration of tachographs, fleet services, and tolling solutions through VDO Link. The VDO Ecosystem enables automated processing of driving data, reduces manual effort, and helps fleets transform regulatory compliance into productive business processes. As a result, compliance documentation becomes a tool for improving data quality, managing costs more effectively, and increasing the efficiency of fleet operations.</w:t>
      </w:r>
    </w:p>
    <w:p w14:paraId="50325FE5" w14:textId="77777777" w:rsidR="006E6070" w:rsidRPr="006E6070" w:rsidRDefault="006E6070" w:rsidP="006E6070">
      <w:pPr>
        <w:pStyle w:val="03-Subhead"/>
        <w:rPr>
          <w:lang w:val="en-US"/>
        </w:rPr>
      </w:pPr>
      <w:r w:rsidRPr="006E6070">
        <w:rPr>
          <w:lang w:val="en-US"/>
        </w:rPr>
        <w:lastRenderedPageBreak/>
        <w:t>Software-defined commercial vehicles: end-to-end system expertise</w:t>
      </w:r>
    </w:p>
    <w:p w14:paraId="3795BA16" w14:textId="7648FC3A" w:rsidR="006E6070" w:rsidRPr="006E6070" w:rsidRDefault="006E6070" w:rsidP="006E6070">
      <w:pPr>
        <w:pStyle w:val="11-Text"/>
        <w:rPr>
          <w:lang w:val="en-US"/>
        </w:rPr>
      </w:pPr>
      <w:r w:rsidRPr="006E6070">
        <w:rPr>
          <w:lang w:val="en-US"/>
        </w:rPr>
        <w:t>The shift to software-defined vehicle architectures is fundamentally changing the development, integration, and operation of commercial vehicles. At IAA</w:t>
      </w:r>
      <w:r w:rsidR="00E02977">
        <w:rPr>
          <w:lang w:val="en-US"/>
        </w:rPr>
        <w:t xml:space="preserve"> Transportation</w:t>
      </w:r>
      <w:r w:rsidRPr="006E6070">
        <w:rPr>
          <w:lang w:val="en-US"/>
        </w:rPr>
        <w:t>, AUMOVIO will demonstrate how hardware, software, architecture platforms, and services can be combined within a single integrated approach. For commercial vehicle manufacturers, the company serves as a system partner that provides key components from a single source – from high-performance computers to connectivity and over-the-air capabilities. This approach shortens development cycles, accelerates the deployment of new features, and helps manufacturers manage increasingly complex vehicle architectures more effectively.</w:t>
      </w:r>
    </w:p>
    <w:p w14:paraId="0610A9C0" w14:textId="77777777" w:rsidR="006E6070" w:rsidRPr="006E6070" w:rsidRDefault="006E6070" w:rsidP="006E6070">
      <w:pPr>
        <w:pStyle w:val="03-Subhead"/>
        <w:rPr>
          <w:lang w:val="en-US"/>
        </w:rPr>
      </w:pPr>
      <w:r w:rsidRPr="006E6070">
        <w:rPr>
          <w:lang w:val="en-US"/>
        </w:rPr>
        <w:t>Safe and autonomous driving: bringing autonomous technologies into production</w:t>
      </w:r>
    </w:p>
    <w:p w14:paraId="484CD05D" w14:textId="6718683E" w:rsidR="006E6070" w:rsidRPr="006E6070" w:rsidRDefault="006E6070" w:rsidP="006E6070">
      <w:pPr>
        <w:pStyle w:val="11-Text"/>
        <w:rPr>
          <w:highlight w:val="yellow"/>
          <w:lang w:val="en-US"/>
        </w:rPr>
      </w:pPr>
      <w:r w:rsidRPr="006E6070">
        <w:rPr>
          <w:lang w:val="en-US"/>
        </w:rPr>
        <w:t xml:space="preserve">When it comes to autonomous driving, AUMOVIO’s work is centered around its partnership with Aurora. Both companies are working together to develop an autonomous </w:t>
      </w:r>
      <w:r w:rsidR="009460B6">
        <w:rPr>
          <w:lang w:val="en-US"/>
        </w:rPr>
        <w:t>trucking</w:t>
      </w:r>
      <w:r w:rsidRPr="006E6070">
        <w:rPr>
          <w:lang w:val="en-US"/>
        </w:rPr>
        <w:t xml:space="preserve"> system for commercial vehicles that is scalable and suitable for mass production, and their goal is to bring it onto American </w:t>
      </w:r>
      <w:r w:rsidR="00895BCA">
        <w:rPr>
          <w:lang w:val="en-US"/>
        </w:rPr>
        <w:t>highways</w:t>
      </w:r>
      <w:r w:rsidRPr="006E6070">
        <w:rPr>
          <w:lang w:val="en-US"/>
        </w:rPr>
        <w:t xml:space="preserve"> in 2027. The system will be available for carriers and commercial fleet operators across the USA and will form the basis for the economically scalable use of autonomous commercial vehicles in hub-to-hub traffic. The system is based on a modular hardware kit from AUMOVIO that is specially developed for the integration of Aurora Driver, a hardware and software system for autonomous driving including a fallback system. In doing so, AUMOVIO relies on its extensive product portfolio of sensors </w:t>
      </w:r>
      <w:r w:rsidR="00DD64DD">
        <w:rPr>
          <w:lang w:val="en-US"/>
        </w:rPr>
        <w:t>such</w:t>
      </w:r>
      <w:r w:rsidRPr="006E6070">
        <w:rPr>
          <w:lang w:val="en-US"/>
        </w:rPr>
        <w:t xml:space="preserve"> as radars and cameras, high-performance computers, control </w:t>
      </w:r>
      <w:r w:rsidR="0027067A">
        <w:rPr>
          <w:lang w:val="en-US"/>
        </w:rPr>
        <w:t>units</w:t>
      </w:r>
      <w:r w:rsidRPr="006E6070">
        <w:rPr>
          <w:lang w:val="en-US"/>
        </w:rPr>
        <w:t xml:space="preserve"> for assisted and automated driving, and telematics units, as well as a complete fallback system</w:t>
      </w:r>
      <w:r w:rsidR="00564A1E">
        <w:rPr>
          <w:lang w:val="en-US"/>
        </w:rPr>
        <w:t xml:space="preserve"> with redundant </w:t>
      </w:r>
      <w:r w:rsidR="00DD156D">
        <w:rPr>
          <w:lang w:val="en-US"/>
        </w:rPr>
        <w:t xml:space="preserve">safety </w:t>
      </w:r>
      <w:r w:rsidR="00564A1E">
        <w:rPr>
          <w:lang w:val="en-US"/>
        </w:rPr>
        <w:t>system</w:t>
      </w:r>
      <w:r w:rsidRPr="006E6070">
        <w:rPr>
          <w:lang w:val="en-US"/>
        </w:rPr>
        <w:t>. In addition, AUMOVIO is responsible for system integration, industrialization, and production at automotive level as well as comprehensive validation processes.</w:t>
      </w:r>
    </w:p>
    <w:p w14:paraId="45E260AB" w14:textId="77777777" w:rsidR="006E6070" w:rsidRPr="006E6070" w:rsidRDefault="006E6070" w:rsidP="006E6070">
      <w:pPr>
        <w:pStyle w:val="03-Subhead"/>
        <w:rPr>
          <w:lang w:val="en-US"/>
        </w:rPr>
      </w:pPr>
      <w:r w:rsidRPr="006E6070">
        <w:rPr>
          <w:lang w:val="en-US"/>
        </w:rPr>
        <w:t>Electrification: a range of solutions from original equipment to fleet operations</w:t>
      </w:r>
    </w:p>
    <w:p w14:paraId="416084A3" w14:textId="05518102" w:rsidR="00504987" w:rsidRPr="00504987" w:rsidRDefault="006E6070" w:rsidP="00504987">
      <w:pPr>
        <w:pStyle w:val="11-Text"/>
        <w:rPr>
          <w:lang w:val="en-US"/>
        </w:rPr>
      </w:pPr>
      <w:r w:rsidRPr="006E6070">
        <w:rPr>
          <w:lang w:val="en-US"/>
        </w:rPr>
        <w:t>At IAA</w:t>
      </w:r>
      <w:r w:rsidR="00BA7AE0">
        <w:rPr>
          <w:lang w:val="en-US"/>
        </w:rPr>
        <w:t xml:space="preserve"> Transportation</w:t>
      </w:r>
      <w:r w:rsidRPr="006E6070">
        <w:rPr>
          <w:lang w:val="en-US"/>
        </w:rPr>
        <w:t xml:space="preserve">, AUMOVIO will showcase a broad portfolio of electrification solutions for commercial vehicles, ranging from components for vehicle manufacturers to charging solutions for fleet operators. The focus includes critical EV components that help monitor and manage vehicle </w:t>
      </w:r>
      <w:r w:rsidRPr="00264B4A">
        <w:rPr>
          <w:lang w:val="en-US"/>
        </w:rPr>
        <w:t xml:space="preserve">charging functions, such as battery management systems, cell contacting systems, and DC/DC converters. These offerings are complemented by software solutions and services covering system integration and industrialization. Under the VDO brand, AUMOVIO also </w:t>
      </w:r>
      <w:r w:rsidR="00504987" w:rsidRPr="00264B4A">
        <w:rPr>
          <w:lang w:val="en-US"/>
        </w:rPr>
        <w:t>offers</w:t>
      </w:r>
      <w:r w:rsidRPr="00264B4A">
        <w:rPr>
          <w:lang w:val="en-US"/>
        </w:rPr>
        <w:t xml:space="preserve"> charging solutions for fleet depots, as well as services and applications for battery charging monitoring through the VDO Fleet cloud platform. The aim is </w:t>
      </w:r>
      <w:r w:rsidR="00264B4A" w:rsidRPr="00264B4A">
        <w:rPr>
          <w:lang w:val="en-US"/>
        </w:rPr>
        <w:t xml:space="preserve">always </w:t>
      </w:r>
      <w:r w:rsidRPr="00264B4A">
        <w:rPr>
          <w:lang w:val="en-US"/>
        </w:rPr>
        <w:t xml:space="preserve">to continuously improve the range, availability, and operating costs of electrical commercial vehicles and to </w:t>
      </w:r>
      <w:r w:rsidR="00504987" w:rsidRPr="00264B4A">
        <w:rPr>
          <w:lang w:val="en"/>
        </w:rPr>
        <w:t>support</w:t>
      </w:r>
      <w:r w:rsidR="00504987" w:rsidRPr="00504987">
        <w:rPr>
          <w:lang w:val="en"/>
        </w:rPr>
        <w:t xml:space="preserve"> fleets in optimizing their energy infrastructure.</w:t>
      </w:r>
    </w:p>
    <w:p w14:paraId="4CF2ED38" w14:textId="77777777" w:rsidR="006E6070" w:rsidRPr="006E6070" w:rsidRDefault="006E6070" w:rsidP="006E6070">
      <w:pPr>
        <w:pStyle w:val="03-Subhead"/>
        <w:rPr>
          <w:lang w:val="en-US"/>
        </w:rPr>
      </w:pPr>
      <w:r w:rsidRPr="006E6070">
        <w:rPr>
          <w:lang w:val="en-US"/>
        </w:rPr>
        <w:lastRenderedPageBreak/>
        <w:t>Turning complexity into progress: technologies as a connected system</w:t>
      </w:r>
    </w:p>
    <w:p w14:paraId="2D8570AA" w14:textId="356CDA59" w:rsidR="00530EA1" w:rsidRPr="00530EA1" w:rsidRDefault="006E6070" w:rsidP="00530EA1">
      <w:pPr>
        <w:pStyle w:val="11-Text"/>
        <w:rPr>
          <w:lang w:val="en-US"/>
        </w:rPr>
      </w:pPr>
      <w:r w:rsidRPr="006E6070">
        <w:rPr>
          <w:lang w:val="en-US"/>
        </w:rPr>
        <w:t xml:space="preserve">Across all four focus areas, AUMOVIO is pursuing a clear objective: developing technologies not as isolated products, but as connected solutions spanning the entire vehicle life cycle – from OEM development to fleet operation. The company demonstrates how it translates the demands of an increasingly complex transportation market into economically viable solutions. “The biggest challenge today is no longer individual </w:t>
      </w:r>
      <w:r w:rsidRPr="008C0B13">
        <w:rPr>
          <w:lang w:val="en-US"/>
        </w:rPr>
        <w:t xml:space="preserve">technologies, but their integration,” says Georg Fässler, head of the Commercial and Special Vehicles segment at AUMOVIO. “We combine sensors, software, architecture platforms, and services into end-to-end system solutions – from the vehicle itself to fleet operation. </w:t>
      </w:r>
      <w:r w:rsidR="00530EA1" w:rsidRPr="008C0B13">
        <w:rPr>
          <w:lang w:val="en"/>
        </w:rPr>
        <w:t xml:space="preserve">For manufacturers and </w:t>
      </w:r>
      <w:r w:rsidR="0064338C" w:rsidRPr="008C0B13">
        <w:rPr>
          <w:lang w:val="en"/>
        </w:rPr>
        <w:t xml:space="preserve">fleet </w:t>
      </w:r>
      <w:r w:rsidR="00530EA1" w:rsidRPr="008C0B13">
        <w:rPr>
          <w:lang w:val="en"/>
        </w:rPr>
        <w:t>operators, it's crucial that these solutions are robustly integrated, function reliably in everyday use, and generate added economic value.</w:t>
      </w:r>
      <w:r w:rsidR="008C0B13" w:rsidRPr="008C0B13">
        <w:rPr>
          <w:lang w:val="en"/>
        </w:rPr>
        <w:t>”</w:t>
      </w:r>
    </w:p>
    <w:p w14:paraId="333DEF02" w14:textId="77777777" w:rsidR="006E6070" w:rsidRPr="006E6070" w:rsidRDefault="006E6070" w:rsidP="006E6070">
      <w:pPr>
        <w:pStyle w:val="03-Subhead"/>
        <w:rPr>
          <w:lang w:val="en-US"/>
        </w:rPr>
      </w:pPr>
      <w:r w:rsidRPr="006E6070">
        <w:rPr>
          <w:lang w:val="en-US"/>
        </w:rPr>
        <w:t>Invitation to the virtual press event “TechTalk IAA Transportation”</w:t>
      </w:r>
    </w:p>
    <w:p w14:paraId="5DC69D7E" w14:textId="7CEAC579" w:rsidR="002F6EF4" w:rsidRDefault="006E6070" w:rsidP="006E6070">
      <w:pPr>
        <w:pStyle w:val="11-Text"/>
        <w:rPr>
          <w:lang w:val="en-US"/>
        </w:rPr>
      </w:pPr>
      <w:r w:rsidRPr="006E6070">
        <w:rPr>
          <w:lang w:val="en-US"/>
        </w:rPr>
        <w:t xml:space="preserve">For a closer look at AUMOVIO’s highlights at IAA Transportation, the company will host a virtual TechTalk on August 28 from 10:00 a.m. to 11:30 a.m. CEST. The TechTalk will be held in English. AUMOVIO experts will deliver short presentations on software-defined </w:t>
      </w:r>
      <w:r w:rsidR="00AB0D68">
        <w:rPr>
          <w:lang w:val="en-US"/>
        </w:rPr>
        <w:t xml:space="preserve">commercial </w:t>
      </w:r>
      <w:r w:rsidRPr="006E6070">
        <w:rPr>
          <w:lang w:val="en-US"/>
        </w:rPr>
        <w:t>vehicles, autonomous truck</w:t>
      </w:r>
      <w:r w:rsidR="00AB0D68">
        <w:rPr>
          <w:lang w:val="en-US"/>
        </w:rPr>
        <w:t>ing</w:t>
      </w:r>
      <w:r w:rsidRPr="006E6070">
        <w:rPr>
          <w:lang w:val="en-US"/>
        </w:rPr>
        <w:t xml:space="preserve">, and the VDO Ecosystem. The presentations will be followed by Q&amp;A sessions, providing participants with an opportunity to engage directly with the experts and explore the topics in greater depth. Attendees will also receive exclusive press materials ahead of IAA Transportation. For additional information or an invitation to </w:t>
      </w:r>
      <w:proofErr w:type="gramStart"/>
      <w:r w:rsidRPr="006E6070">
        <w:rPr>
          <w:lang w:val="en-US"/>
        </w:rPr>
        <w:t xml:space="preserve">the </w:t>
      </w:r>
      <w:proofErr w:type="spellStart"/>
      <w:r w:rsidRPr="006E6070">
        <w:rPr>
          <w:lang w:val="en-US"/>
        </w:rPr>
        <w:t>TechTalk</w:t>
      </w:r>
      <w:proofErr w:type="spellEnd"/>
      <w:proofErr w:type="gramEnd"/>
      <w:r w:rsidRPr="006E6070">
        <w:rPr>
          <w:lang w:val="en-US"/>
        </w:rPr>
        <w:t>, please contact us</w:t>
      </w:r>
      <w:r w:rsidR="00AB0D68">
        <w:rPr>
          <w:lang w:val="en-US"/>
        </w:rPr>
        <w:t>.</w:t>
      </w:r>
    </w:p>
    <w:p w14:paraId="688D16D7" w14:textId="77777777" w:rsidR="00D532A3" w:rsidRDefault="00D532A3" w:rsidP="006E6070">
      <w:pPr>
        <w:pStyle w:val="11-Text"/>
        <w:rPr>
          <w:lang w:val="en-US"/>
        </w:rPr>
      </w:pPr>
    </w:p>
    <w:p w14:paraId="193845A1" w14:textId="70463220" w:rsidR="00464524" w:rsidRPr="002A00E1" w:rsidRDefault="00464524" w:rsidP="002F37ED">
      <w:pPr>
        <w:pStyle w:val="04-Boilerplate"/>
        <w:rPr>
          <w:rStyle w:val="Fett"/>
          <w:lang w:val="en-US"/>
        </w:rPr>
      </w:pPr>
      <w:r w:rsidRPr="002A00E1">
        <w:rPr>
          <w:rStyle w:val="Fett"/>
          <w:lang w:val="en-US"/>
        </w:rPr>
        <w:t>Press</w:t>
      </w:r>
      <w:r w:rsidR="002A00E1" w:rsidRPr="002A00E1">
        <w:rPr>
          <w:rStyle w:val="Fett"/>
          <w:lang w:val="en-US"/>
        </w:rPr>
        <w:t xml:space="preserve"> contact</w:t>
      </w:r>
    </w:p>
    <w:p w14:paraId="735D00A1" w14:textId="77777777" w:rsidR="00B63BB5" w:rsidRPr="002A00E1" w:rsidRDefault="00B63BB5" w:rsidP="00B63BB5">
      <w:pPr>
        <w:pStyle w:val="04-Boilerplate"/>
        <w:tabs>
          <w:tab w:val="left" w:pos="7369"/>
        </w:tabs>
        <w:rPr>
          <w:rFonts w:asciiTheme="majorHAnsi" w:hAnsiTheme="majorHAnsi"/>
          <w:lang w:val="en-US"/>
        </w:rPr>
      </w:pPr>
      <w:r w:rsidRPr="002A00E1">
        <w:rPr>
          <w:rFonts w:asciiTheme="majorHAnsi" w:hAnsiTheme="majorHAnsi"/>
          <w:lang w:val="en-US"/>
        </w:rPr>
        <w:t>Sören Pinkow</w:t>
      </w:r>
    </w:p>
    <w:p w14:paraId="36AE2088" w14:textId="7B6869AE" w:rsidR="00B63BB5" w:rsidRPr="00A26DA9" w:rsidRDefault="00B63BB5" w:rsidP="00B63BB5">
      <w:pPr>
        <w:pStyle w:val="04-Boilerplate"/>
        <w:tabs>
          <w:tab w:val="left" w:pos="7369"/>
        </w:tabs>
        <w:rPr>
          <w:rFonts w:asciiTheme="majorHAnsi" w:hAnsiTheme="majorHAnsi"/>
          <w:lang w:val="en-US"/>
        </w:rPr>
      </w:pPr>
      <w:r w:rsidRPr="002A00E1">
        <w:rPr>
          <w:rFonts w:asciiTheme="majorHAnsi" w:hAnsiTheme="majorHAnsi"/>
          <w:lang w:val="en-US"/>
        </w:rPr>
        <w:t>Medi</w:t>
      </w:r>
      <w:r w:rsidR="002A00E1" w:rsidRPr="002A00E1">
        <w:rPr>
          <w:rFonts w:asciiTheme="majorHAnsi" w:hAnsiTheme="majorHAnsi"/>
          <w:lang w:val="en-US"/>
        </w:rPr>
        <w:t>a Spokespe</w:t>
      </w:r>
      <w:r w:rsidR="002A00E1">
        <w:rPr>
          <w:rFonts w:asciiTheme="majorHAnsi" w:hAnsiTheme="majorHAnsi"/>
          <w:lang w:val="en-US"/>
        </w:rPr>
        <w:t xml:space="preserve">rson </w:t>
      </w:r>
      <w:r w:rsidRPr="002A00E1">
        <w:rPr>
          <w:rFonts w:asciiTheme="majorHAnsi" w:hAnsiTheme="majorHAnsi"/>
          <w:lang w:val="en-US"/>
        </w:rPr>
        <w:t xml:space="preserve">Autonomous </w:t>
      </w:r>
      <w:r w:rsidR="00FC4BD2">
        <w:rPr>
          <w:rFonts w:asciiTheme="majorHAnsi" w:hAnsiTheme="majorHAnsi"/>
          <w:lang w:val="en-US"/>
        </w:rPr>
        <w:t xml:space="preserve">and Commercial </w:t>
      </w:r>
      <w:r w:rsidRPr="002A00E1">
        <w:rPr>
          <w:rFonts w:asciiTheme="majorHAnsi" w:hAnsiTheme="majorHAnsi"/>
          <w:lang w:val="en-US"/>
        </w:rPr>
        <w:t>Mobility</w:t>
      </w:r>
    </w:p>
    <w:p w14:paraId="5122C1B2" w14:textId="154C5A10" w:rsidR="00B63BB5" w:rsidRPr="00A26DA9" w:rsidRDefault="00B63BB5" w:rsidP="00B63BB5">
      <w:pPr>
        <w:pStyle w:val="04-Boilerplate"/>
        <w:tabs>
          <w:tab w:val="left" w:pos="7369"/>
        </w:tabs>
        <w:rPr>
          <w:rFonts w:asciiTheme="majorHAnsi" w:hAnsiTheme="majorHAnsi"/>
          <w:lang w:val="en-US"/>
        </w:rPr>
      </w:pPr>
      <w:r w:rsidRPr="00A26DA9">
        <w:rPr>
          <w:rFonts w:asciiTheme="majorHAnsi" w:hAnsiTheme="majorHAnsi"/>
          <w:lang w:val="en-US"/>
        </w:rPr>
        <w:t>AUMOVIO</w:t>
      </w:r>
      <w:r w:rsidR="00FC4BD2">
        <w:rPr>
          <w:rFonts w:asciiTheme="majorHAnsi" w:hAnsiTheme="majorHAnsi"/>
          <w:lang w:val="en-US"/>
        </w:rPr>
        <w:t xml:space="preserve"> SE</w:t>
      </w:r>
    </w:p>
    <w:p w14:paraId="3D6D9DA9" w14:textId="06C39E81" w:rsidR="00B63BB5" w:rsidRPr="002A00E1" w:rsidRDefault="002A00E1" w:rsidP="00B63BB5">
      <w:pPr>
        <w:pStyle w:val="04-Boilerplate"/>
        <w:tabs>
          <w:tab w:val="left" w:pos="7369"/>
        </w:tabs>
        <w:rPr>
          <w:rFonts w:asciiTheme="majorHAnsi" w:hAnsiTheme="majorHAnsi"/>
          <w:lang w:val="en-US"/>
        </w:rPr>
      </w:pPr>
      <w:r w:rsidRPr="002A00E1">
        <w:rPr>
          <w:rFonts w:asciiTheme="majorHAnsi" w:hAnsiTheme="majorHAnsi"/>
          <w:lang w:val="en-US"/>
        </w:rPr>
        <w:t>Phone</w:t>
      </w:r>
      <w:r w:rsidR="00B63BB5" w:rsidRPr="002A00E1">
        <w:rPr>
          <w:rFonts w:asciiTheme="majorHAnsi" w:hAnsiTheme="majorHAnsi"/>
          <w:lang w:val="en-US"/>
        </w:rPr>
        <w:t>: +49 69 7603 8492</w:t>
      </w:r>
    </w:p>
    <w:p w14:paraId="314627A0" w14:textId="52FEDEBA" w:rsidR="00B63BB5" w:rsidRPr="002A00E1" w:rsidRDefault="00B63BB5" w:rsidP="00B63BB5">
      <w:pPr>
        <w:pStyle w:val="04-Boilerplate"/>
        <w:tabs>
          <w:tab w:val="left" w:pos="7369"/>
        </w:tabs>
        <w:rPr>
          <w:rFonts w:asciiTheme="majorHAnsi" w:hAnsiTheme="majorHAnsi"/>
          <w:lang w:val="en-US"/>
        </w:rPr>
      </w:pPr>
      <w:r w:rsidRPr="002A00E1">
        <w:rPr>
          <w:rFonts w:asciiTheme="majorHAnsi" w:hAnsiTheme="majorHAnsi"/>
          <w:lang w:val="en-US"/>
        </w:rPr>
        <w:t>E</w:t>
      </w:r>
      <w:r w:rsidR="002A00E1" w:rsidRPr="002A00E1">
        <w:rPr>
          <w:rFonts w:asciiTheme="majorHAnsi" w:hAnsiTheme="majorHAnsi"/>
          <w:lang w:val="en-US"/>
        </w:rPr>
        <w:t>m</w:t>
      </w:r>
      <w:r w:rsidRPr="002A00E1">
        <w:rPr>
          <w:rFonts w:asciiTheme="majorHAnsi" w:hAnsiTheme="majorHAnsi"/>
          <w:lang w:val="en-US"/>
        </w:rPr>
        <w:t xml:space="preserve">ail: </w:t>
      </w:r>
      <w:r>
        <w:fldChar w:fldCharType="begin"/>
      </w:r>
      <w:r w:rsidRPr="00A04095">
        <w:rPr>
          <w:lang w:val="en-US"/>
          <w:rPrChange w:id="0" w:author="Kilian, Nicolas" w:date="2026-07-23T13:29:00Z" w16du:dateUtc="2026-07-23T11:29:00Z">
            <w:rPr/>
          </w:rPrChange>
        </w:rPr>
        <w:instrText>HYPERLINK "mailto:soeren.pinkow@aumovio.com"</w:instrText>
      </w:r>
      <w:r>
        <w:fldChar w:fldCharType="separate"/>
      </w:r>
      <w:r w:rsidRPr="002A00E1">
        <w:rPr>
          <w:rStyle w:val="Hyperlink"/>
          <w:rFonts w:asciiTheme="majorHAnsi" w:hAnsiTheme="majorHAnsi"/>
          <w:color w:val="auto"/>
          <w:u w:val="none"/>
          <w:lang w:val="en-US"/>
        </w:rPr>
        <w:t>soeren.pinkow@aumovio.com</w:t>
      </w:r>
      <w:r>
        <w:fldChar w:fldCharType="end"/>
      </w:r>
    </w:p>
    <w:bookmarkStart w:id="1" w:name="_Hlk208932152"/>
    <w:p w14:paraId="37A99115" w14:textId="77777777" w:rsidR="009E68CE" w:rsidRPr="002A00E1" w:rsidRDefault="009E68CE" w:rsidP="001108B3">
      <w:pPr>
        <w:pStyle w:val="11-Text"/>
        <w:rPr>
          <w:lang w:val="en-US"/>
        </w:rPr>
      </w:pPr>
      <w:r w:rsidRPr="00BB4BBB">
        <w:rPr>
          <w:noProof/>
        </w:rPr>
        <mc:AlternateContent>
          <mc:Choice Requires="wps">
            <w:drawing>
              <wp:anchor distT="0" distB="0" distL="114300" distR="114300" simplePos="0" relativeHeight="251658240" behindDoc="0" locked="0" layoutInCell="1" allowOverlap="1" wp14:anchorId="7F2F97B6" wp14:editId="5FDC0D16">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w14:anchorId="07850F0F">
              <v:line id="Gerade Verbindung 14" style="position:absolute;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213]" strokeweight=".5pt" from=".05pt,5.75pt" to="382.75pt,5.75pt" w14:anchorId="078FAB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v:stroke joinstyle="miter"/>
              </v:line>
            </w:pict>
          </mc:Fallback>
        </mc:AlternateContent>
      </w:r>
    </w:p>
    <w:bookmarkEnd w:id="1"/>
    <w:p w14:paraId="3D6CA3AB" w14:textId="1FB0C99B" w:rsidR="00464524" w:rsidRPr="004F6940" w:rsidRDefault="00464524" w:rsidP="00AF1228">
      <w:pPr>
        <w:pStyle w:val="04-Boilerplate"/>
        <w:rPr>
          <w:lang w:val="en-US"/>
        </w:rPr>
      </w:pPr>
      <w:r w:rsidRPr="002A00E1">
        <w:rPr>
          <w:rStyle w:val="Fett"/>
          <w:rFonts w:asciiTheme="majorHAnsi" w:hAnsiTheme="majorHAnsi"/>
          <w:lang w:val="en-US"/>
        </w:rPr>
        <w:t>Press</w:t>
      </w:r>
      <w:r w:rsidR="002A00E1" w:rsidRPr="002A00E1">
        <w:rPr>
          <w:rStyle w:val="Fett"/>
          <w:rFonts w:asciiTheme="majorHAnsi" w:hAnsiTheme="majorHAnsi"/>
          <w:lang w:val="en-US"/>
        </w:rPr>
        <w:t xml:space="preserve"> </w:t>
      </w:r>
      <w:r w:rsidRPr="002A00E1">
        <w:rPr>
          <w:rStyle w:val="Fett"/>
          <w:rFonts w:asciiTheme="majorHAnsi" w:hAnsiTheme="majorHAnsi"/>
          <w:lang w:val="en-US"/>
        </w:rPr>
        <w:t>portal:</w:t>
      </w:r>
      <w:r w:rsidRPr="004F6940">
        <w:rPr>
          <w:lang w:val="en-US"/>
        </w:rPr>
        <w:tab/>
      </w:r>
      <w:r w:rsidR="00B63BB5">
        <w:fldChar w:fldCharType="begin"/>
      </w:r>
      <w:r w:rsidR="00B63BB5" w:rsidRPr="00A04095">
        <w:rPr>
          <w:lang w:val="en-US"/>
          <w:rPrChange w:id="2" w:author="Kilian, Nicolas" w:date="2026-07-23T13:29:00Z" w16du:dateUtc="2026-07-23T11:29:00Z">
            <w:rPr/>
          </w:rPrChange>
        </w:rPr>
        <w:instrText>HYPERLINK "https://www.aumovio.com/en/company/press.html"</w:instrText>
      </w:r>
      <w:r w:rsidR="00B63BB5">
        <w:fldChar w:fldCharType="separate"/>
      </w:r>
      <w:r w:rsidR="00B63BB5" w:rsidRPr="004F6940">
        <w:rPr>
          <w:rStyle w:val="Hyperlink"/>
          <w:color w:val="auto"/>
          <w:u w:val="none"/>
          <w:lang w:val="en-US"/>
        </w:rPr>
        <w:t>www.aumovio.com/press</w:t>
      </w:r>
      <w:r w:rsidR="00B63BB5">
        <w:fldChar w:fldCharType="end"/>
      </w:r>
      <w:r w:rsidR="002B1459" w:rsidRPr="004F6940">
        <w:rPr>
          <w:lang w:val="en-US"/>
        </w:rPr>
        <w:t xml:space="preserve"> and </w:t>
      </w:r>
      <w:r w:rsidR="002B1459">
        <w:fldChar w:fldCharType="begin"/>
      </w:r>
      <w:r w:rsidR="002B1459" w:rsidRPr="00A04095">
        <w:rPr>
          <w:lang w:val="en-US"/>
          <w:rPrChange w:id="3" w:author="Kilian, Nicolas" w:date="2026-07-23T13:29:00Z" w16du:dateUtc="2026-07-23T11:29:00Z">
            <w:rPr/>
          </w:rPrChange>
        </w:rPr>
        <w:instrText>HYPERLINK "https://www.aumovio.com/en/company/fairs-and-events/iaa-transportation-2026-press.html"</w:instrText>
      </w:r>
      <w:r w:rsidR="002B1459">
        <w:fldChar w:fldCharType="separate"/>
      </w:r>
      <w:r w:rsidR="002B1459" w:rsidRPr="004F6940">
        <w:rPr>
          <w:rStyle w:val="Hyperlink"/>
          <w:color w:val="auto"/>
          <w:u w:val="none"/>
          <w:lang w:val="en-US"/>
        </w:rPr>
        <w:t>www.aumovio.com/iaa</w:t>
      </w:r>
      <w:r w:rsidR="002B1459">
        <w:fldChar w:fldCharType="end"/>
      </w:r>
    </w:p>
    <w:p w14:paraId="0BCF995C" w14:textId="7026BA25" w:rsidR="00464524" w:rsidRPr="004F6940" w:rsidRDefault="00464524" w:rsidP="00AF1228">
      <w:pPr>
        <w:pStyle w:val="04-Boilerplate"/>
        <w:rPr>
          <w:lang w:val="en-US"/>
        </w:rPr>
      </w:pPr>
      <w:r w:rsidRPr="004F6940">
        <w:rPr>
          <w:rStyle w:val="Fett"/>
          <w:rFonts w:asciiTheme="majorHAnsi" w:hAnsiTheme="majorHAnsi"/>
          <w:lang w:val="en-US"/>
        </w:rPr>
        <w:t>Media</w:t>
      </w:r>
      <w:r w:rsidR="002A00E1" w:rsidRPr="004F6940">
        <w:rPr>
          <w:rStyle w:val="Fett"/>
          <w:rFonts w:asciiTheme="majorHAnsi" w:hAnsiTheme="majorHAnsi"/>
          <w:lang w:val="en-US"/>
        </w:rPr>
        <w:t xml:space="preserve"> center</w:t>
      </w:r>
      <w:r w:rsidRPr="004F6940">
        <w:rPr>
          <w:rStyle w:val="Fett"/>
          <w:rFonts w:asciiTheme="majorHAnsi" w:hAnsiTheme="majorHAnsi"/>
          <w:lang w:val="en-US"/>
        </w:rPr>
        <w:t>:</w:t>
      </w:r>
      <w:r w:rsidRPr="004F6940">
        <w:rPr>
          <w:lang w:val="en-US"/>
        </w:rPr>
        <w:tab/>
      </w:r>
      <w:r w:rsidR="0033727A">
        <w:fldChar w:fldCharType="begin"/>
      </w:r>
      <w:r w:rsidR="0033727A" w:rsidRPr="00A04095">
        <w:rPr>
          <w:lang w:val="en-US"/>
          <w:rPrChange w:id="4" w:author="Kilian, Nicolas" w:date="2026-07-23T13:29:00Z" w16du:dateUtc="2026-07-23T11:29:00Z">
            <w:rPr/>
          </w:rPrChange>
        </w:rPr>
        <w:instrText>HYPERLINK "https://www.aumovio.com/media-center"</w:instrText>
      </w:r>
      <w:r w:rsidR="0033727A">
        <w:fldChar w:fldCharType="separate"/>
      </w:r>
      <w:r w:rsidR="0033727A" w:rsidRPr="004F6940">
        <w:rPr>
          <w:rStyle w:val="Hyperlink"/>
          <w:color w:val="auto"/>
          <w:u w:val="none"/>
          <w:lang w:val="en-US"/>
        </w:rPr>
        <w:t>www.aumovio.com/media-center</w:t>
      </w:r>
      <w:r w:rsidR="0033727A">
        <w:fldChar w:fldCharType="end"/>
      </w:r>
    </w:p>
    <w:p w14:paraId="21A249C0" w14:textId="0F03AEAB" w:rsidR="008E5C7F" w:rsidRPr="004F6940" w:rsidRDefault="00B63BB5" w:rsidP="00AF1228">
      <w:pPr>
        <w:pStyle w:val="04-Boilerplate"/>
        <w:rPr>
          <w:lang w:val="en-US"/>
        </w:rPr>
      </w:pPr>
      <w:r w:rsidRPr="004F6940">
        <w:rPr>
          <w:rStyle w:val="Fett"/>
          <w:rFonts w:asciiTheme="majorHAnsi" w:hAnsiTheme="majorHAnsi"/>
          <w:lang w:val="en-US"/>
        </w:rPr>
        <w:t>LinkedIn:</w:t>
      </w:r>
      <w:r w:rsidR="00464524" w:rsidRPr="004F6940">
        <w:rPr>
          <w:lang w:val="en-US"/>
        </w:rPr>
        <w:tab/>
      </w:r>
      <w:r>
        <w:fldChar w:fldCharType="begin"/>
      </w:r>
      <w:r w:rsidRPr="00A04095">
        <w:rPr>
          <w:lang w:val="en-US"/>
          <w:rPrChange w:id="5" w:author="Kilian, Nicolas" w:date="2026-07-23T13:29:00Z" w16du:dateUtc="2026-07-23T11:29:00Z">
            <w:rPr/>
          </w:rPrChange>
        </w:rPr>
        <w:instrText>HYPERLINK "http://www.linkedin.com/company/aumovio"</w:instrText>
      </w:r>
      <w:r>
        <w:fldChar w:fldCharType="separate"/>
      </w:r>
      <w:r w:rsidRPr="004F6940">
        <w:rPr>
          <w:rStyle w:val="Hyperlink"/>
          <w:color w:val="auto"/>
          <w:u w:val="none"/>
          <w:lang w:val="en-US"/>
        </w:rPr>
        <w:t>www.linkedin.com/company/aumovio</w:t>
      </w:r>
      <w:r>
        <w:fldChar w:fldCharType="end"/>
      </w:r>
    </w:p>
    <w:p w14:paraId="58E230BA" w14:textId="77777777" w:rsidR="00D81074" w:rsidRPr="00A26DA9" w:rsidRDefault="00D81074" w:rsidP="00D81074">
      <w:pPr>
        <w:pStyle w:val="11-Text"/>
        <w:rPr>
          <w:lang w:val="en-US"/>
        </w:rPr>
      </w:pPr>
      <w:r w:rsidRPr="00BB4BBB">
        <w:rPr>
          <w:noProof/>
        </w:rPr>
        <mc:AlternateContent>
          <mc:Choice Requires="wps">
            <w:drawing>
              <wp:anchor distT="0" distB="0" distL="114300" distR="114300" simplePos="0" relativeHeight="251658241" behindDoc="0" locked="0" layoutInCell="1" allowOverlap="1" wp14:anchorId="78742F53" wp14:editId="1C48889A">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w:pict w14:anchorId="03F41757">
              <v:line id="Gerade Verbindung 14" style="position:absolute;z-index:25166540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weight=".5pt" from=".05pt,5.75pt" to="382.75pt,5.75pt" w14:anchorId="685957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v:stroke joinstyle="miter"/>
              </v:line>
            </w:pict>
          </mc:Fallback>
        </mc:AlternateContent>
      </w:r>
    </w:p>
    <w:p w14:paraId="07C344AC" w14:textId="0924EFAB" w:rsidR="0035158F" w:rsidRDefault="00E806EA" w:rsidP="00D81074">
      <w:pPr>
        <w:pStyle w:val="04-Boilerplate"/>
        <w:rPr>
          <w:rFonts w:cs="Arial"/>
          <w:lang w:val="en-US"/>
        </w:rPr>
      </w:pPr>
      <w:r w:rsidRPr="00750B9C">
        <w:rPr>
          <w:rFonts w:cs="Arial"/>
          <w:lang w:val="en-US"/>
        </w:rPr>
        <w:t>In September 2025, AUMOVIO emerged as a spin-off from Continental’s former Automotive group sector and has since established itself as an independent technology company. The company offers a broad portfolio for safe, exciting, connected and autonomous mobility, including sensor solutions, displays, brake and comfort systems as well as extensive expertise in software, architecture platforms and advanced driver assistance systems for software-defined vehicles. In fiscal year 2025, AUMOVIO generated sales of € 18.5 billion. Headquartered in Frankfurt am Main, AUMOVIO has around 82,000 employees at more than 80 locations worldwide</w:t>
      </w:r>
      <w:r w:rsidR="002A00E1" w:rsidRPr="002A00E1">
        <w:rPr>
          <w:rFonts w:cs="Arial"/>
          <w:lang w:val="en-US"/>
        </w:rPr>
        <w:t>. </w:t>
      </w:r>
    </w:p>
    <w:p w14:paraId="690B19C8" w14:textId="77777777" w:rsidR="0035158F" w:rsidRDefault="0035158F">
      <w:pPr>
        <w:keepLines w:val="0"/>
        <w:spacing w:after="160" w:line="259" w:lineRule="auto"/>
        <w:rPr>
          <w:rFonts w:eastAsia="Calibri" w:cs="Arial"/>
          <w:sz w:val="14"/>
          <w:szCs w:val="14"/>
          <w:lang w:val="en-US" w:eastAsia="de-DE"/>
        </w:rPr>
      </w:pPr>
      <w:r>
        <w:rPr>
          <w:rFonts w:cs="Arial"/>
          <w:lang w:val="en-US"/>
        </w:rPr>
        <w:br w:type="page"/>
      </w:r>
    </w:p>
    <w:p w14:paraId="47B25621" w14:textId="6F26BE5E" w:rsidR="009B5BA3" w:rsidRDefault="002A00E1" w:rsidP="001108B3">
      <w:pPr>
        <w:pStyle w:val="03-Subhead"/>
        <w:rPr>
          <w:lang w:val="en-US"/>
        </w:rPr>
      </w:pPr>
      <w:r w:rsidRPr="002A00E1">
        <w:rPr>
          <w:lang w:val="en-US"/>
        </w:rPr>
        <w:lastRenderedPageBreak/>
        <w:t>Picture</w:t>
      </w:r>
      <w:r w:rsidR="006E6070">
        <w:rPr>
          <w:lang w:val="en-US"/>
        </w:rPr>
        <w:t>s</w:t>
      </w:r>
      <w:r w:rsidRPr="002A00E1">
        <w:rPr>
          <w:lang w:val="en-US"/>
        </w:rPr>
        <w:t xml:space="preserve"> and caption</w:t>
      </w:r>
      <w:r w:rsidR="006E6070">
        <w:rPr>
          <w:lang w:val="en-US"/>
        </w:rPr>
        <w:t>s</w:t>
      </w:r>
    </w:p>
    <w:tbl>
      <w:tblPr>
        <w:tblStyle w:val="Tabellenraster"/>
        <w:tblW w:w="0" w:type="auto"/>
        <w:tblLayout w:type="fixed"/>
        <w:tblCellMar>
          <w:bottom w:w="284" w:type="dxa"/>
        </w:tblCellMar>
        <w:tblLook w:val="04A0" w:firstRow="1" w:lastRow="0" w:firstColumn="1" w:lastColumn="0" w:noHBand="0" w:noVBand="1"/>
      </w:tblPr>
      <w:tblGrid>
        <w:gridCol w:w="3402"/>
        <w:gridCol w:w="4111"/>
      </w:tblGrid>
      <w:tr w:rsidR="0097282E" w:rsidRPr="00D532A3" w14:paraId="0BF2B156" w14:textId="77777777" w:rsidTr="002C3925">
        <w:trPr>
          <w:trHeight w:val="1587"/>
        </w:trPr>
        <w:tc>
          <w:tcPr>
            <w:tcW w:w="3402" w:type="dxa"/>
            <w:tcMar>
              <w:left w:w="0" w:type="dxa"/>
              <w:bottom w:w="369" w:type="dxa"/>
            </w:tcMar>
          </w:tcPr>
          <w:p w14:paraId="55156068" w14:textId="77777777" w:rsidR="0097282E" w:rsidRPr="00BB4BBB" w:rsidRDefault="0097282E" w:rsidP="002C3925">
            <w:pPr>
              <w:pStyle w:val="07-Images"/>
              <w:rPr>
                <w:noProof w:val="0"/>
              </w:rPr>
            </w:pPr>
            <w:r>
              <w:drawing>
                <wp:inline distT="0" distB="0" distL="0" distR="0" wp14:anchorId="039EF704" wp14:editId="047701CA">
                  <wp:extent cx="2082800" cy="1041400"/>
                  <wp:effectExtent l="0" t="0" r="0" b="6350"/>
                  <wp:docPr id="214631845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2800" cy="1041400"/>
                          </a:xfrm>
                          <a:prstGeom prst="rect">
                            <a:avLst/>
                          </a:prstGeom>
                          <a:noFill/>
                          <a:ln>
                            <a:noFill/>
                          </a:ln>
                        </pic:spPr>
                      </pic:pic>
                    </a:graphicData>
                  </a:graphic>
                </wp:inline>
              </w:drawing>
            </w:r>
          </w:p>
          <w:p w14:paraId="30206055" w14:textId="77777777" w:rsidR="0097282E" w:rsidRPr="00BB4BBB" w:rsidRDefault="0097282E" w:rsidP="002C3925">
            <w:pPr>
              <w:pStyle w:val="07-Images"/>
              <w:rPr>
                <w:noProof w:val="0"/>
              </w:rPr>
            </w:pPr>
            <w:r>
              <w:rPr>
                <w:noProof w:val="0"/>
              </w:rPr>
              <w:t>AUMOVIO_PP_Efficiency</w:t>
            </w:r>
          </w:p>
        </w:tc>
        <w:tc>
          <w:tcPr>
            <w:tcW w:w="4111" w:type="dxa"/>
            <w:tcMar>
              <w:left w:w="284" w:type="dxa"/>
            </w:tcMar>
          </w:tcPr>
          <w:p w14:paraId="651C5B98" w14:textId="2E942439" w:rsidR="0097282E" w:rsidRPr="00D93C38" w:rsidRDefault="00D93C38" w:rsidP="00853497">
            <w:pPr>
              <w:pStyle w:val="11-Text"/>
              <w:rPr>
                <w:lang w:val="en-US"/>
              </w:rPr>
            </w:pPr>
            <w:r w:rsidRPr="00AA4DDA">
              <w:rPr>
                <w:lang w:val="en-US"/>
              </w:rPr>
              <w:t>The VDO Ecosystem intelligently connects drivers, vehicles and fleets.</w:t>
            </w:r>
          </w:p>
        </w:tc>
      </w:tr>
      <w:tr w:rsidR="0097282E" w:rsidRPr="00D532A3" w14:paraId="686020F5" w14:textId="77777777" w:rsidTr="002C3925">
        <w:trPr>
          <w:trHeight w:val="1587"/>
        </w:trPr>
        <w:tc>
          <w:tcPr>
            <w:tcW w:w="3402" w:type="dxa"/>
            <w:tcMar>
              <w:left w:w="0" w:type="dxa"/>
              <w:bottom w:w="369" w:type="dxa"/>
            </w:tcMar>
          </w:tcPr>
          <w:p w14:paraId="7889DEEB" w14:textId="77777777" w:rsidR="0097282E" w:rsidRPr="00BB4BBB" w:rsidRDefault="0097282E" w:rsidP="002C3925">
            <w:pPr>
              <w:pStyle w:val="07-Images"/>
              <w:rPr>
                <w:noProof w:val="0"/>
              </w:rPr>
            </w:pPr>
            <w:r>
              <w:drawing>
                <wp:inline distT="0" distB="0" distL="0" distR="0" wp14:anchorId="648C51BC" wp14:editId="762891B4">
                  <wp:extent cx="2082800" cy="1388745"/>
                  <wp:effectExtent l="0" t="0" r="0" b="1905"/>
                  <wp:docPr id="135462578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82800" cy="1388745"/>
                          </a:xfrm>
                          <a:prstGeom prst="rect">
                            <a:avLst/>
                          </a:prstGeom>
                          <a:noFill/>
                          <a:ln>
                            <a:noFill/>
                          </a:ln>
                        </pic:spPr>
                      </pic:pic>
                    </a:graphicData>
                  </a:graphic>
                </wp:inline>
              </w:drawing>
            </w:r>
          </w:p>
          <w:p w14:paraId="5C39E3CB" w14:textId="77777777" w:rsidR="0097282E" w:rsidRPr="002A5D98" w:rsidRDefault="0097282E" w:rsidP="002C3925">
            <w:pPr>
              <w:pStyle w:val="07-Images"/>
              <w:rPr>
                <w:noProof w:val="0"/>
                <w:lang w:val="en-US"/>
              </w:rPr>
            </w:pPr>
            <w:r w:rsidRPr="002A5D98">
              <w:rPr>
                <w:noProof w:val="0"/>
                <w:lang w:val="en-US"/>
              </w:rPr>
              <w:t>AUMOVIO_PP_</w:t>
            </w:r>
            <w:r>
              <w:rPr>
                <w:noProof w:val="0"/>
                <w:lang w:val="en-US"/>
              </w:rPr>
              <w:t>Software_Defined_Vehicle</w:t>
            </w:r>
          </w:p>
        </w:tc>
        <w:tc>
          <w:tcPr>
            <w:tcW w:w="4111" w:type="dxa"/>
            <w:tcMar>
              <w:left w:w="284" w:type="dxa"/>
            </w:tcMar>
          </w:tcPr>
          <w:p w14:paraId="33E4B77E" w14:textId="07D352AB" w:rsidR="0097282E" w:rsidRPr="00640129" w:rsidRDefault="00640129" w:rsidP="002C3925">
            <w:pPr>
              <w:pStyle w:val="11-Text"/>
              <w:rPr>
                <w:lang w:val="en-US"/>
              </w:rPr>
            </w:pPr>
            <w:r w:rsidRPr="00640129">
              <w:rPr>
                <w:lang w:val="en"/>
              </w:rPr>
              <w:t xml:space="preserve">AUMOVIO is driving the transformation </w:t>
            </w:r>
            <w:proofErr w:type="gramStart"/>
            <w:r w:rsidRPr="00640129">
              <w:rPr>
                <w:lang w:val="en"/>
              </w:rPr>
              <w:t>to</w:t>
            </w:r>
            <w:proofErr w:type="gramEnd"/>
            <w:r w:rsidRPr="00640129">
              <w:rPr>
                <w:lang w:val="en"/>
              </w:rPr>
              <w:t xml:space="preserve"> software-defined commercial vehicles</w:t>
            </w:r>
            <w:r w:rsidR="0097282E" w:rsidRPr="00A4463C">
              <w:rPr>
                <w:lang w:val="en-US"/>
              </w:rPr>
              <w:t>.</w:t>
            </w:r>
          </w:p>
        </w:tc>
      </w:tr>
      <w:tr w:rsidR="0097282E" w:rsidRPr="00D532A3" w14:paraId="6B66EE3B" w14:textId="77777777" w:rsidTr="002C3925">
        <w:trPr>
          <w:trHeight w:val="1587"/>
        </w:trPr>
        <w:tc>
          <w:tcPr>
            <w:tcW w:w="3402" w:type="dxa"/>
            <w:tcMar>
              <w:left w:w="0" w:type="dxa"/>
              <w:bottom w:w="369" w:type="dxa"/>
            </w:tcMar>
          </w:tcPr>
          <w:p w14:paraId="4ADD3C15" w14:textId="77777777" w:rsidR="0097282E" w:rsidRPr="00BB4BBB" w:rsidRDefault="0097282E" w:rsidP="002C3925">
            <w:pPr>
              <w:pStyle w:val="07-Images"/>
              <w:rPr>
                <w:noProof w:val="0"/>
              </w:rPr>
            </w:pPr>
            <w:r>
              <w:drawing>
                <wp:inline distT="0" distB="0" distL="0" distR="0" wp14:anchorId="0D6AA2A0" wp14:editId="4EED8DE5">
                  <wp:extent cx="2074545" cy="1456055"/>
                  <wp:effectExtent l="0" t="0" r="1905" b="0"/>
                  <wp:docPr id="1651729668"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74545" cy="1456055"/>
                          </a:xfrm>
                          <a:prstGeom prst="rect">
                            <a:avLst/>
                          </a:prstGeom>
                          <a:noFill/>
                          <a:ln>
                            <a:noFill/>
                          </a:ln>
                        </pic:spPr>
                      </pic:pic>
                    </a:graphicData>
                  </a:graphic>
                </wp:inline>
              </w:drawing>
            </w:r>
          </w:p>
          <w:p w14:paraId="2456CCBE" w14:textId="77777777" w:rsidR="0097282E" w:rsidRPr="00BB4BBB" w:rsidRDefault="0097282E" w:rsidP="002C3925">
            <w:pPr>
              <w:pStyle w:val="07-Images"/>
              <w:rPr>
                <w:noProof w:val="0"/>
              </w:rPr>
            </w:pPr>
            <w:r>
              <w:rPr>
                <w:noProof w:val="0"/>
              </w:rPr>
              <w:t>AUMOVIO_PP_Autonomous_Trucking</w:t>
            </w:r>
          </w:p>
        </w:tc>
        <w:tc>
          <w:tcPr>
            <w:tcW w:w="4111" w:type="dxa"/>
            <w:tcMar>
              <w:left w:w="284" w:type="dxa"/>
            </w:tcMar>
          </w:tcPr>
          <w:p w14:paraId="30F96A11" w14:textId="5764DAD8" w:rsidR="0097282E" w:rsidRPr="00A4463C" w:rsidRDefault="00A4463C" w:rsidP="002C3925">
            <w:pPr>
              <w:pStyle w:val="11-Text"/>
              <w:rPr>
                <w:lang w:val="en-US"/>
              </w:rPr>
            </w:pPr>
            <w:r w:rsidRPr="00A4463C">
              <w:rPr>
                <w:lang w:val="en"/>
              </w:rPr>
              <w:t xml:space="preserve">Autonomous driving: </w:t>
            </w:r>
            <w:r w:rsidR="001911FD">
              <w:rPr>
                <w:lang w:val="en"/>
              </w:rPr>
              <w:t>d</w:t>
            </w:r>
            <w:r w:rsidRPr="00A4463C">
              <w:rPr>
                <w:lang w:val="en"/>
              </w:rPr>
              <w:t>evelopment truck with state-of-the-art sensors tests the mobility of tomorrow</w:t>
            </w:r>
            <w:r w:rsidR="0097282E" w:rsidRPr="00832212">
              <w:rPr>
                <w:lang w:val="en-US"/>
              </w:rPr>
              <w:t>.</w:t>
            </w:r>
          </w:p>
        </w:tc>
      </w:tr>
      <w:tr w:rsidR="0097282E" w:rsidRPr="00D532A3" w14:paraId="541D5050" w14:textId="77777777" w:rsidTr="002C3925">
        <w:trPr>
          <w:trHeight w:val="1587"/>
        </w:trPr>
        <w:tc>
          <w:tcPr>
            <w:tcW w:w="3402" w:type="dxa"/>
            <w:tcMar>
              <w:left w:w="0" w:type="dxa"/>
              <w:bottom w:w="369" w:type="dxa"/>
            </w:tcMar>
          </w:tcPr>
          <w:p w14:paraId="112FB226" w14:textId="77777777" w:rsidR="0097282E" w:rsidRPr="00BB4BBB" w:rsidRDefault="0097282E" w:rsidP="002C3925">
            <w:pPr>
              <w:pStyle w:val="07-Images"/>
              <w:rPr>
                <w:noProof w:val="0"/>
              </w:rPr>
            </w:pPr>
            <w:r>
              <w:drawing>
                <wp:inline distT="0" distB="0" distL="0" distR="0" wp14:anchorId="03B982A5" wp14:editId="7ED5A46B">
                  <wp:extent cx="2091055" cy="2006600"/>
                  <wp:effectExtent l="0" t="0" r="4445" b="0"/>
                  <wp:docPr id="188673535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91055" cy="2006600"/>
                          </a:xfrm>
                          <a:prstGeom prst="rect">
                            <a:avLst/>
                          </a:prstGeom>
                          <a:noFill/>
                          <a:ln>
                            <a:noFill/>
                          </a:ln>
                        </pic:spPr>
                      </pic:pic>
                    </a:graphicData>
                  </a:graphic>
                </wp:inline>
              </w:drawing>
            </w:r>
          </w:p>
          <w:p w14:paraId="6DD214D3" w14:textId="77777777" w:rsidR="0097282E" w:rsidRPr="00D0069D" w:rsidRDefault="0097282E" w:rsidP="002C3925">
            <w:pPr>
              <w:pStyle w:val="07-Images"/>
              <w:rPr>
                <w:noProof w:val="0"/>
                <w:lang w:val="en-US"/>
              </w:rPr>
            </w:pPr>
            <w:r w:rsidRPr="00D0069D">
              <w:rPr>
                <w:noProof w:val="0"/>
                <w:lang w:val="en-US"/>
              </w:rPr>
              <w:t>AUMOVIO_PP_IAA_Transportation_K</w:t>
            </w:r>
            <w:r>
              <w:rPr>
                <w:noProof w:val="0"/>
                <w:lang w:val="en-US"/>
              </w:rPr>
              <w:t>ey_Visual</w:t>
            </w:r>
          </w:p>
        </w:tc>
        <w:tc>
          <w:tcPr>
            <w:tcW w:w="4111" w:type="dxa"/>
            <w:tcMar>
              <w:left w:w="284" w:type="dxa"/>
            </w:tcMar>
          </w:tcPr>
          <w:p w14:paraId="2F75C542" w14:textId="6E863A27" w:rsidR="0097282E" w:rsidRPr="00ED40BD" w:rsidRDefault="00ED40BD" w:rsidP="002C3925">
            <w:pPr>
              <w:pStyle w:val="11-Text"/>
              <w:rPr>
                <w:lang w:val="en-US"/>
              </w:rPr>
            </w:pPr>
            <w:r w:rsidRPr="00ED40BD">
              <w:rPr>
                <w:lang w:val="en-US"/>
              </w:rPr>
              <w:t>AUMOVIO showcases solutions for efficient, software-defined, electrified, safe and autonomous commercial vehicles</w:t>
            </w:r>
            <w:r w:rsidR="0097282E" w:rsidRPr="00ED40BD">
              <w:rPr>
                <w:lang w:val="en-US"/>
              </w:rPr>
              <w:t>.</w:t>
            </w:r>
          </w:p>
        </w:tc>
      </w:tr>
    </w:tbl>
    <w:p w14:paraId="49296BB2" w14:textId="77777777" w:rsidR="0097282E" w:rsidRPr="0097282E" w:rsidRDefault="0097282E" w:rsidP="0035158F">
      <w:pPr>
        <w:pStyle w:val="11-Text"/>
        <w:rPr>
          <w:lang w:val="en-US"/>
        </w:rPr>
      </w:pPr>
    </w:p>
    <w:sectPr w:rsidR="0097282E" w:rsidRPr="0097282E" w:rsidSect="005D1F24">
      <w:headerReference w:type="default" r:id="rId15"/>
      <w:footerReference w:type="default" r:id="rId16"/>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60C95E" w14:textId="77777777" w:rsidR="00663BA8" w:rsidRPr="00BB4BBB" w:rsidRDefault="00663BA8" w:rsidP="00253BC9">
      <w:pPr>
        <w:rPr>
          <w:rFonts w:asciiTheme="majorHAnsi" w:hAnsiTheme="majorHAnsi"/>
        </w:rPr>
      </w:pPr>
      <w:r w:rsidRPr="00BB4BBB">
        <w:rPr>
          <w:rFonts w:asciiTheme="majorHAnsi" w:hAnsiTheme="majorHAnsi"/>
        </w:rPr>
        <w:separator/>
      </w:r>
    </w:p>
  </w:endnote>
  <w:endnote w:type="continuationSeparator" w:id="0">
    <w:p w14:paraId="6CED5839" w14:textId="77777777" w:rsidR="00663BA8" w:rsidRPr="00BB4BBB" w:rsidRDefault="00663BA8" w:rsidP="00253BC9">
      <w:pPr>
        <w:rPr>
          <w:rFonts w:asciiTheme="majorHAnsi" w:hAnsiTheme="majorHAnsi"/>
        </w:rPr>
      </w:pPr>
      <w:r w:rsidRPr="00BB4BBB">
        <w:rPr>
          <w:rFonts w:asciiTheme="majorHAnsi" w:hAnsiTheme="majorHAnsi"/>
        </w:rPr>
        <w:continuationSeparator/>
      </w:r>
    </w:p>
  </w:endnote>
  <w:endnote w:type="continuationNotice" w:id="1">
    <w:p w14:paraId="0D0A73CF" w14:textId="77777777" w:rsidR="00663BA8" w:rsidRPr="00BB4BBB" w:rsidRDefault="00663BA8"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AE57151F-9507-4E41-A30E-2F583976A2CF}"/>
    <w:embedBold r:id="rId2" w:fontKey="{AC7BC569-CA27-480C-A8CB-93648379BB4A}"/>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A81ADC0D-66BA-4C7F-994E-EBDE14F2C35D}"/>
  </w:font>
  <w:font w:name="Calibri">
    <w:panose1 w:val="020F0502020204030204"/>
    <w:charset w:val="00"/>
    <w:family w:val="swiss"/>
    <w:pitch w:val="variable"/>
    <w:sig w:usb0="E4002EFF" w:usb1="C200247B" w:usb2="00000009" w:usb3="00000000" w:csb0="000001FF" w:csb1="00000000"/>
    <w:embedRegular r:id="rId4" w:fontKey="{E4377F1E-9E26-4C9A-AD5E-461D39944C8E}"/>
    <w:embedBold r:id="rId5" w:fontKey="{3B4EA092-D77D-4AD9-950F-E581E6281747}"/>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5609D" w14:textId="77777777" w:rsidR="001F41BB" w:rsidRPr="00BB4BBB" w:rsidRDefault="001F41BB" w:rsidP="001F41BB">
    <w:pPr>
      <w:jc w:val="right"/>
      <w:rPr>
        <w:rFonts w:asciiTheme="majorHAnsi" w:hAnsiTheme="majorHAnsi"/>
      </w:rPr>
    </w:pPr>
  </w:p>
  <w:p w14:paraId="3FF82CDE" w14:textId="77777777" w:rsidR="001F41BB" w:rsidRPr="00BB4BBB" w:rsidRDefault="001F41BB" w:rsidP="001F41BB">
    <w:pPr>
      <w:jc w:val="right"/>
      <w:rPr>
        <w:rFonts w:asciiTheme="majorHAnsi" w:hAnsiTheme="majorHAnsi"/>
      </w:rPr>
    </w:pPr>
  </w:p>
  <w:p w14:paraId="2EDE2594" w14:textId="77777777" w:rsidR="001F41BB" w:rsidRPr="00BB4BBB" w:rsidRDefault="001F41BB" w:rsidP="001F41BB">
    <w:pPr>
      <w:jc w:val="right"/>
      <w:rPr>
        <w:rFonts w:asciiTheme="majorHAnsi" w:hAnsiTheme="majorHAnsi"/>
      </w:rPr>
    </w:pPr>
  </w:p>
  <w:p w14:paraId="49F7B60F" w14:textId="2E305FAB" w:rsidR="001F41BB" w:rsidRPr="001F41BB" w:rsidRDefault="001F41BB" w:rsidP="001F41BB">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61313" behindDoc="0" locked="0" layoutInCell="1" allowOverlap="1" wp14:anchorId="10BDD9D7" wp14:editId="5E5AC60D">
              <wp:simplePos x="0" y="0"/>
              <wp:positionH relativeFrom="column">
                <wp:posOffset>0</wp:posOffset>
              </wp:positionH>
              <wp:positionV relativeFrom="paragraph">
                <wp:posOffset>-245717</wp:posOffset>
              </wp:positionV>
              <wp:extent cx="1067435" cy="370205"/>
              <wp:effectExtent l="0" t="0" r="0" b="0"/>
              <wp:wrapNone/>
              <wp:docPr id="689998689" name="Contact"/>
              <wp:cNvGraphicFramePr/>
              <a:graphic xmlns:a="http://schemas.openxmlformats.org/drawingml/2006/main">
                <a:graphicData uri="http://schemas.microsoft.com/office/word/2010/wordprocessingShape">
                  <wps:wsp>
                    <wps:cNvSpPr txBox="1"/>
                    <wps:spPr>
                      <a:xfrm>
                        <a:off x="0" y="0"/>
                        <a:ext cx="1067435" cy="370205"/>
                      </a:xfrm>
                      <a:prstGeom prst="rect">
                        <a:avLst/>
                      </a:prstGeom>
                      <a:noFill/>
                      <a:ln w="6350">
                        <a:noFill/>
                      </a:ln>
                    </wps:spPr>
                    <wps:txbx>
                      <w:txbxContent>
                        <w:p w14:paraId="0A65CBFA" w14:textId="77777777" w:rsidR="001F41BB" w:rsidRPr="00BB4BBB" w:rsidRDefault="001F41BB" w:rsidP="001F41BB">
                          <w:pPr>
                            <w:pStyle w:val="09-Contact-Line"/>
                            <w:rPr>
                              <w:rStyle w:val="Fett"/>
                              <w:rFonts w:asciiTheme="majorHAnsi" w:hAnsiTheme="majorHAnsi"/>
                            </w:rPr>
                          </w:pPr>
                          <w:r>
                            <w:rPr>
                              <w:rStyle w:val="Fett"/>
                              <w:rFonts w:asciiTheme="majorHAnsi" w:hAnsiTheme="majorHAnsi"/>
                            </w:rPr>
                            <w:t>Your contact:</w:t>
                          </w:r>
                        </w:p>
                        <w:p w14:paraId="7E4EEFE3" w14:textId="77777777" w:rsidR="001F41BB" w:rsidRPr="00BB4BBB" w:rsidRDefault="001F41BB" w:rsidP="001F41BB">
                          <w:pPr>
                            <w:pStyle w:val="09-Contact-Line"/>
                            <w:rPr>
                              <w:rFonts w:asciiTheme="majorHAnsi" w:hAnsiTheme="majorHAnsi"/>
                            </w:rPr>
                          </w:pPr>
                          <w:r>
                            <w:rPr>
                              <w:rFonts w:asciiTheme="majorHAnsi" w:hAnsiTheme="majorHAnsi"/>
                            </w:rPr>
                            <w:t>Sören Pinkow</w:t>
                          </w:r>
                          <w:r>
                            <w:rPr>
                              <w:rFonts w:asciiTheme="majorHAnsi" w:hAnsiTheme="majorHAnsi"/>
                            </w:rPr>
                            <w:br/>
                            <w:t>+49 69 7603 8492</w:t>
                          </w:r>
                        </w:p>
                        <w:p w14:paraId="3555CEE7" w14:textId="77777777" w:rsidR="001F41BB" w:rsidRPr="00BB4BBB" w:rsidRDefault="001F41BB" w:rsidP="001F41BB">
                          <w:pPr>
                            <w:pStyle w:val="09-Contact-Line"/>
                            <w:rPr>
                              <w:rFonts w:asciiTheme="majorHAnsi" w:hAnsiTheme="majorHAnsi"/>
                            </w:rPr>
                          </w:pPr>
                        </w:p>
                        <w:p w14:paraId="37EF3C13" w14:textId="77777777" w:rsidR="001F41BB" w:rsidRPr="00BB4BBB" w:rsidRDefault="001F41BB" w:rsidP="001F41BB">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BDD9D7" id="_x0000_t202" coordsize="21600,21600" o:spt="202" path="m,l,21600r21600,l21600,xe">
              <v:stroke joinstyle="miter"/>
              <v:path gradientshapeok="t" o:connecttype="rect"/>
            </v:shapetype>
            <v:shape id="Contact" o:spid="_x0000_s1028" type="#_x0000_t202" style="position:absolute;left:0;text-align:left;margin-left:0;margin-top:-19.35pt;width:84.05pt;height:29.15pt;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" filled="f" stroked="f" strokeweight=".5pt">
              <v:textbox inset="0,0,0,0">
                <w:txbxContent>
                  <w:p w14:paraId="0A65CBFA" w14:textId="77777777" w:rsidR="001F41BB" w:rsidRPr="00BB4BBB" w:rsidRDefault="001F41BB" w:rsidP="001F41BB">
                    <w:pPr>
                      <w:pStyle w:val="09-Contact-Line"/>
                      <w:rPr>
                        <w:rStyle w:val="Fett"/>
                        <w:rFonts w:asciiTheme="majorHAnsi" w:hAnsiTheme="majorHAnsi"/>
                      </w:rPr>
                    </w:pPr>
                    <w:r>
                      <w:rPr>
                        <w:rStyle w:val="Fett"/>
                        <w:rFonts w:asciiTheme="majorHAnsi" w:hAnsiTheme="majorHAnsi"/>
                      </w:rPr>
                      <w:t>Your contact:</w:t>
                    </w:r>
                  </w:p>
                  <w:p w14:paraId="7E4EEFE3" w14:textId="77777777" w:rsidR="001F41BB" w:rsidRPr="00BB4BBB" w:rsidRDefault="001F41BB" w:rsidP="001F41BB">
                    <w:pPr>
                      <w:pStyle w:val="09-Contact-Line"/>
                      <w:rPr>
                        <w:rFonts w:asciiTheme="majorHAnsi" w:hAnsiTheme="majorHAnsi"/>
                      </w:rPr>
                    </w:pPr>
                    <w:r>
                      <w:rPr>
                        <w:rFonts w:asciiTheme="majorHAnsi" w:hAnsiTheme="majorHAnsi"/>
                      </w:rPr>
                      <w:t>Sören Pinkow</w:t>
                    </w:r>
                    <w:r>
                      <w:rPr>
                        <w:rFonts w:asciiTheme="majorHAnsi" w:hAnsiTheme="majorHAnsi"/>
                      </w:rPr>
                      <w:br/>
                      <w:t>+49 69 7603 8492</w:t>
                    </w:r>
                  </w:p>
                  <w:p w14:paraId="3555CEE7" w14:textId="77777777" w:rsidR="001F41BB" w:rsidRPr="00BB4BBB" w:rsidRDefault="001F41BB" w:rsidP="001F41BB">
                    <w:pPr>
                      <w:pStyle w:val="09-Contact-Line"/>
                      <w:rPr>
                        <w:rFonts w:asciiTheme="majorHAnsi" w:hAnsiTheme="majorHAnsi"/>
                      </w:rPr>
                    </w:pPr>
                  </w:p>
                  <w:p w14:paraId="37EF3C13" w14:textId="77777777" w:rsidR="001F41BB" w:rsidRPr="00BB4BBB" w:rsidRDefault="001F41BB" w:rsidP="001F41BB">
                    <w:pPr>
                      <w:pStyle w:val="09-Contact-Line"/>
                    </w:pPr>
                  </w:p>
                </w:txbxContent>
              </v:textbox>
            </v:shape>
          </w:pict>
        </mc:Fallback>
      </mc:AlternateContent>
    </w:r>
    <w:r>
      <w:rPr>
        <w:rFonts w:asciiTheme="majorHAnsi" w:hAnsiTheme="majorHAnsi"/>
        <w:noProof/>
      </w:rPr>
      <mc:AlternateContent>
        <mc:Choice Requires="wps">
          <w:drawing>
            <wp:anchor distT="4294967292" distB="4294967292" distL="114300" distR="114300" simplePos="0" relativeHeight="251660289" behindDoc="0" locked="0" layoutInCell="1" allowOverlap="1" wp14:anchorId="5B6CBC5C" wp14:editId="7582F4E1">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7BD3FC"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60289;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r>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B4C2E" w14:textId="77777777" w:rsidR="00663BA8" w:rsidRPr="00BB4BBB" w:rsidRDefault="00663BA8" w:rsidP="00253BC9">
      <w:pPr>
        <w:rPr>
          <w:rFonts w:asciiTheme="majorHAnsi" w:hAnsiTheme="majorHAnsi"/>
        </w:rPr>
      </w:pPr>
      <w:r w:rsidRPr="00BB4BBB">
        <w:rPr>
          <w:rFonts w:asciiTheme="majorHAnsi" w:hAnsiTheme="majorHAnsi"/>
        </w:rPr>
        <w:separator/>
      </w:r>
    </w:p>
  </w:footnote>
  <w:footnote w:type="continuationSeparator" w:id="0">
    <w:p w14:paraId="636D572F" w14:textId="77777777" w:rsidR="00663BA8" w:rsidRPr="00BB4BBB" w:rsidRDefault="00663BA8" w:rsidP="00253BC9">
      <w:pPr>
        <w:rPr>
          <w:rFonts w:asciiTheme="majorHAnsi" w:hAnsiTheme="majorHAnsi"/>
        </w:rPr>
      </w:pPr>
      <w:r w:rsidRPr="00BB4BBB">
        <w:rPr>
          <w:rFonts w:asciiTheme="majorHAnsi" w:hAnsiTheme="majorHAnsi"/>
        </w:rPr>
        <w:continuationSeparator/>
      </w:r>
    </w:p>
  </w:footnote>
  <w:footnote w:type="continuationNotice" w:id="1">
    <w:p w14:paraId="1BCB5DDA" w14:textId="77777777" w:rsidR="00663BA8" w:rsidRPr="00BB4BBB" w:rsidRDefault="00663BA8"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749508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2"/>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102FDEE8" w:rsidR="005D1F24" w:rsidRPr="00BB4BBB" w:rsidRDefault="005D1F24" w:rsidP="00E165E0">
                          <w:pPr>
                            <w:pStyle w:val="Kopfzeile"/>
                            <w:rPr>
                              <w:lang w:val="de-DE"/>
                            </w:rPr>
                          </w:pPr>
                          <w:r w:rsidRPr="00BB4BBB">
                            <w:rPr>
                              <w:lang w:val="de-DE"/>
                            </w:rPr>
                            <w:t>Press</w:t>
                          </w:r>
                          <w:r w:rsidR="002A00E1">
                            <w:rPr>
                              <w:lang w:val="de-DE"/>
                            </w:rPr>
                            <w:t xml:space="preserve">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102FDEE8" w:rsidR="005D1F24" w:rsidRPr="00BB4BBB" w:rsidRDefault="005D1F24" w:rsidP="00E165E0">
                    <w:pPr>
                      <w:pStyle w:val="Kopfzeile"/>
                      <w:rPr>
                        <w:lang w:val="de-DE"/>
                      </w:rPr>
                    </w:pPr>
                    <w:r w:rsidRPr="00BB4BBB">
                      <w:rPr>
                        <w:lang w:val="de-DE"/>
                      </w:rPr>
                      <w:t>Press</w:t>
                    </w:r>
                    <w:r w:rsidR="002A00E1">
                      <w:rPr>
                        <w:lang w:val="de-DE"/>
                      </w:rPr>
                      <w:t xml:space="preserve"> release</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6AAE99BA" w:rsidR="005D1F24" w:rsidRDefault="005D1F24" w:rsidP="00253BC9">
    <w:pPr>
      <w:rPr>
        <w:rFonts w:asciiTheme="majorHAnsi" w:hAnsiTheme="majorHAnsi"/>
      </w:rPr>
    </w:pPr>
  </w:p>
  <w:p w14:paraId="5DEA2C3C" w14:textId="77777777" w:rsidR="00FD0040" w:rsidRDefault="00FD0040" w:rsidP="00253BC9">
    <w:pPr>
      <w:rPr>
        <w:rFonts w:asciiTheme="majorHAnsi" w:hAnsiTheme="majorHAnsi"/>
      </w:rPr>
    </w:pPr>
  </w:p>
  <w:p w14:paraId="232BC7D4" w14:textId="77777777" w:rsidR="00FD0040" w:rsidRPr="00BB4BBB" w:rsidRDefault="00FD0040"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ilian, Nicolas">
    <w15:presenceInfo w15:providerId="AD" w15:userId="S::uic27918@automotive-wan.com::78d6700d-3a06-4307-ba85-5fb52bed94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4D9E"/>
    <w:rsid w:val="00006C19"/>
    <w:rsid w:val="00010662"/>
    <w:rsid w:val="00010A2B"/>
    <w:rsid w:val="00010B3B"/>
    <w:rsid w:val="0001408E"/>
    <w:rsid w:val="000143AE"/>
    <w:rsid w:val="000167A1"/>
    <w:rsid w:val="00017635"/>
    <w:rsid w:val="00021358"/>
    <w:rsid w:val="000219AF"/>
    <w:rsid w:val="00022219"/>
    <w:rsid w:val="00022949"/>
    <w:rsid w:val="00022C9B"/>
    <w:rsid w:val="00025653"/>
    <w:rsid w:val="000313EE"/>
    <w:rsid w:val="00033FA8"/>
    <w:rsid w:val="0004287E"/>
    <w:rsid w:val="00044C08"/>
    <w:rsid w:val="00045F67"/>
    <w:rsid w:val="00046E3D"/>
    <w:rsid w:val="000511E4"/>
    <w:rsid w:val="00062AA4"/>
    <w:rsid w:val="0006310A"/>
    <w:rsid w:val="00067E98"/>
    <w:rsid w:val="000772D3"/>
    <w:rsid w:val="0007797C"/>
    <w:rsid w:val="0008386E"/>
    <w:rsid w:val="00087318"/>
    <w:rsid w:val="00095547"/>
    <w:rsid w:val="0009780C"/>
    <w:rsid w:val="000A39E1"/>
    <w:rsid w:val="000A5077"/>
    <w:rsid w:val="000A646F"/>
    <w:rsid w:val="000B242C"/>
    <w:rsid w:val="000B3C94"/>
    <w:rsid w:val="000B4106"/>
    <w:rsid w:val="000B5EC3"/>
    <w:rsid w:val="000C0227"/>
    <w:rsid w:val="000C0C39"/>
    <w:rsid w:val="000C6CB5"/>
    <w:rsid w:val="000C6FE2"/>
    <w:rsid w:val="000D72FB"/>
    <w:rsid w:val="000E5FCA"/>
    <w:rsid w:val="000E6CD0"/>
    <w:rsid w:val="000E7C15"/>
    <w:rsid w:val="000F3404"/>
    <w:rsid w:val="000F472A"/>
    <w:rsid w:val="000F7E19"/>
    <w:rsid w:val="00100D64"/>
    <w:rsid w:val="00102BB4"/>
    <w:rsid w:val="00106E85"/>
    <w:rsid w:val="0010709C"/>
    <w:rsid w:val="001108B3"/>
    <w:rsid w:val="00126FA2"/>
    <w:rsid w:val="001273AE"/>
    <w:rsid w:val="00130DED"/>
    <w:rsid w:val="00135205"/>
    <w:rsid w:val="00140024"/>
    <w:rsid w:val="00140ADD"/>
    <w:rsid w:val="001431E3"/>
    <w:rsid w:val="001448CF"/>
    <w:rsid w:val="0015035F"/>
    <w:rsid w:val="0015092B"/>
    <w:rsid w:val="001528F2"/>
    <w:rsid w:val="00157090"/>
    <w:rsid w:val="00170C7E"/>
    <w:rsid w:val="00175A9D"/>
    <w:rsid w:val="00186BAA"/>
    <w:rsid w:val="00190668"/>
    <w:rsid w:val="001911FD"/>
    <w:rsid w:val="00192100"/>
    <w:rsid w:val="0019216E"/>
    <w:rsid w:val="0019701F"/>
    <w:rsid w:val="001A4EE4"/>
    <w:rsid w:val="001A4F38"/>
    <w:rsid w:val="001B033A"/>
    <w:rsid w:val="001B28B1"/>
    <w:rsid w:val="001B3402"/>
    <w:rsid w:val="001B5139"/>
    <w:rsid w:val="001C0F39"/>
    <w:rsid w:val="001C4AA1"/>
    <w:rsid w:val="001C6C6E"/>
    <w:rsid w:val="001C7ABF"/>
    <w:rsid w:val="001D01BE"/>
    <w:rsid w:val="001D0BAF"/>
    <w:rsid w:val="001D111E"/>
    <w:rsid w:val="001D2E47"/>
    <w:rsid w:val="001D4776"/>
    <w:rsid w:val="001D655F"/>
    <w:rsid w:val="001D689D"/>
    <w:rsid w:val="001D7C3B"/>
    <w:rsid w:val="001E0234"/>
    <w:rsid w:val="001E2A7B"/>
    <w:rsid w:val="001E41B0"/>
    <w:rsid w:val="001E6420"/>
    <w:rsid w:val="001F058D"/>
    <w:rsid w:val="001F41BB"/>
    <w:rsid w:val="001F510D"/>
    <w:rsid w:val="001F7A86"/>
    <w:rsid w:val="001F7D85"/>
    <w:rsid w:val="002064CA"/>
    <w:rsid w:val="00207863"/>
    <w:rsid w:val="0021162B"/>
    <w:rsid w:val="00213B9A"/>
    <w:rsid w:val="002168E4"/>
    <w:rsid w:val="00222AA8"/>
    <w:rsid w:val="002243D7"/>
    <w:rsid w:val="002243E5"/>
    <w:rsid w:val="002268A2"/>
    <w:rsid w:val="00233E6D"/>
    <w:rsid w:val="00234814"/>
    <w:rsid w:val="002351EA"/>
    <w:rsid w:val="00236446"/>
    <w:rsid w:val="00237C95"/>
    <w:rsid w:val="002418E5"/>
    <w:rsid w:val="00241DFF"/>
    <w:rsid w:val="00242E17"/>
    <w:rsid w:val="00245363"/>
    <w:rsid w:val="00245DE0"/>
    <w:rsid w:val="0025357A"/>
    <w:rsid w:val="00253BC9"/>
    <w:rsid w:val="00256B14"/>
    <w:rsid w:val="00264B4A"/>
    <w:rsid w:val="0027067A"/>
    <w:rsid w:val="0027219D"/>
    <w:rsid w:val="002722D3"/>
    <w:rsid w:val="00272C56"/>
    <w:rsid w:val="002806CB"/>
    <w:rsid w:val="00280E32"/>
    <w:rsid w:val="0028315B"/>
    <w:rsid w:val="002831C6"/>
    <w:rsid w:val="0028612F"/>
    <w:rsid w:val="00291271"/>
    <w:rsid w:val="00292A2A"/>
    <w:rsid w:val="00292C69"/>
    <w:rsid w:val="00295962"/>
    <w:rsid w:val="00295D87"/>
    <w:rsid w:val="0029667F"/>
    <w:rsid w:val="002A00E1"/>
    <w:rsid w:val="002A0679"/>
    <w:rsid w:val="002A0C22"/>
    <w:rsid w:val="002A1546"/>
    <w:rsid w:val="002A31EA"/>
    <w:rsid w:val="002A44B5"/>
    <w:rsid w:val="002A4AB7"/>
    <w:rsid w:val="002A5C06"/>
    <w:rsid w:val="002B1459"/>
    <w:rsid w:val="002B7F67"/>
    <w:rsid w:val="002C0612"/>
    <w:rsid w:val="002C1615"/>
    <w:rsid w:val="002C54D8"/>
    <w:rsid w:val="002D2384"/>
    <w:rsid w:val="002D2A89"/>
    <w:rsid w:val="002D2D38"/>
    <w:rsid w:val="002D3B49"/>
    <w:rsid w:val="002D725F"/>
    <w:rsid w:val="002D7745"/>
    <w:rsid w:val="002F184E"/>
    <w:rsid w:val="002F354B"/>
    <w:rsid w:val="002F37ED"/>
    <w:rsid w:val="002F6EF4"/>
    <w:rsid w:val="002F7092"/>
    <w:rsid w:val="0030038F"/>
    <w:rsid w:val="00305470"/>
    <w:rsid w:val="00306A56"/>
    <w:rsid w:val="00310ED6"/>
    <w:rsid w:val="00315CE5"/>
    <w:rsid w:val="00316428"/>
    <w:rsid w:val="00316D25"/>
    <w:rsid w:val="0031750E"/>
    <w:rsid w:val="00317A38"/>
    <w:rsid w:val="00324EC7"/>
    <w:rsid w:val="003261EF"/>
    <w:rsid w:val="003303C6"/>
    <w:rsid w:val="00331853"/>
    <w:rsid w:val="0033357F"/>
    <w:rsid w:val="00335C72"/>
    <w:rsid w:val="0033727A"/>
    <w:rsid w:val="00340076"/>
    <w:rsid w:val="00340E7A"/>
    <w:rsid w:val="00343621"/>
    <w:rsid w:val="003511E1"/>
    <w:rsid w:val="0035158F"/>
    <w:rsid w:val="003528D8"/>
    <w:rsid w:val="00360479"/>
    <w:rsid w:val="00362486"/>
    <w:rsid w:val="00365DAF"/>
    <w:rsid w:val="00366E39"/>
    <w:rsid w:val="00367CB8"/>
    <w:rsid w:val="00372A29"/>
    <w:rsid w:val="0038078E"/>
    <w:rsid w:val="00384D7E"/>
    <w:rsid w:val="00391614"/>
    <w:rsid w:val="00391E7A"/>
    <w:rsid w:val="003960CB"/>
    <w:rsid w:val="003A0C3A"/>
    <w:rsid w:val="003A3B2C"/>
    <w:rsid w:val="003A62CF"/>
    <w:rsid w:val="003B02BB"/>
    <w:rsid w:val="003C32EC"/>
    <w:rsid w:val="003D164C"/>
    <w:rsid w:val="003D2833"/>
    <w:rsid w:val="003D46D8"/>
    <w:rsid w:val="003E1656"/>
    <w:rsid w:val="003E537F"/>
    <w:rsid w:val="003E567E"/>
    <w:rsid w:val="003E73C7"/>
    <w:rsid w:val="003F4E90"/>
    <w:rsid w:val="003F55AD"/>
    <w:rsid w:val="003F60E7"/>
    <w:rsid w:val="003F7962"/>
    <w:rsid w:val="00401F19"/>
    <w:rsid w:val="00405738"/>
    <w:rsid w:val="00415AFD"/>
    <w:rsid w:val="004164A7"/>
    <w:rsid w:val="00420D1D"/>
    <w:rsid w:val="004242E3"/>
    <w:rsid w:val="00426E83"/>
    <w:rsid w:val="004341F0"/>
    <w:rsid w:val="0043614D"/>
    <w:rsid w:val="004427CE"/>
    <w:rsid w:val="00443D61"/>
    <w:rsid w:val="00446BE8"/>
    <w:rsid w:val="00457E88"/>
    <w:rsid w:val="00464524"/>
    <w:rsid w:val="0046516D"/>
    <w:rsid w:val="0047006B"/>
    <w:rsid w:val="004703F7"/>
    <w:rsid w:val="00475D3E"/>
    <w:rsid w:val="00476924"/>
    <w:rsid w:val="00476EC5"/>
    <w:rsid w:val="00477C1B"/>
    <w:rsid w:val="004818A7"/>
    <w:rsid w:val="0048254C"/>
    <w:rsid w:val="00485E19"/>
    <w:rsid w:val="00486BF9"/>
    <w:rsid w:val="0049138F"/>
    <w:rsid w:val="0049432B"/>
    <w:rsid w:val="00495D7F"/>
    <w:rsid w:val="004A0E55"/>
    <w:rsid w:val="004A1842"/>
    <w:rsid w:val="004A21E6"/>
    <w:rsid w:val="004A245F"/>
    <w:rsid w:val="004B15B1"/>
    <w:rsid w:val="004B1BD9"/>
    <w:rsid w:val="004B40F7"/>
    <w:rsid w:val="004B4D80"/>
    <w:rsid w:val="004B4FD7"/>
    <w:rsid w:val="004B6929"/>
    <w:rsid w:val="004C4ACC"/>
    <w:rsid w:val="004C6C5D"/>
    <w:rsid w:val="004C7897"/>
    <w:rsid w:val="004C7AFE"/>
    <w:rsid w:val="004D41F1"/>
    <w:rsid w:val="004D48E1"/>
    <w:rsid w:val="004D7555"/>
    <w:rsid w:val="004E068C"/>
    <w:rsid w:val="004E11E0"/>
    <w:rsid w:val="004E2DDD"/>
    <w:rsid w:val="004E37F7"/>
    <w:rsid w:val="004E58F4"/>
    <w:rsid w:val="004F5C88"/>
    <w:rsid w:val="004F6940"/>
    <w:rsid w:val="004F6ADC"/>
    <w:rsid w:val="004F7F4C"/>
    <w:rsid w:val="005006DF"/>
    <w:rsid w:val="005027B5"/>
    <w:rsid w:val="00504987"/>
    <w:rsid w:val="00504A65"/>
    <w:rsid w:val="00511929"/>
    <w:rsid w:val="0051292B"/>
    <w:rsid w:val="00514C68"/>
    <w:rsid w:val="00530EA1"/>
    <w:rsid w:val="005355F0"/>
    <w:rsid w:val="00542492"/>
    <w:rsid w:val="00543679"/>
    <w:rsid w:val="00544748"/>
    <w:rsid w:val="005522CD"/>
    <w:rsid w:val="00553E1E"/>
    <w:rsid w:val="00556147"/>
    <w:rsid w:val="005615BA"/>
    <w:rsid w:val="00562D72"/>
    <w:rsid w:val="00564A1E"/>
    <w:rsid w:val="0056757C"/>
    <w:rsid w:val="00567E74"/>
    <w:rsid w:val="0057471B"/>
    <w:rsid w:val="00575716"/>
    <w:rsid w:val="0058394E"/>
    <w:rsid w:val="00583A7E"/>
    <w:rsid w:val="00583A84"/>
    <w:rsid w:val="00587D8D"/>
    <w:rsid w:val="0059591F"/>
    <w:rsid w:val="005A1DE7"/>
    <w:rsid w:val="005A2933"/>
    <w:rsid w:val="005A5D8F"/>
    <w:rsid w:val="005A7CC3"/>
    <w:rsid w:val="005C2180"/>
    <w:rsid w:val="005C2521"/>
    <w:rsid w:val="005C5FB6"/>
    <w:rsid w:val="005C788B"/>
    <w:rsid w:val="005D0188"/>
    <w:rsid w:val="005D1F24"/>
    <w:rsid w:val="005D3D04"/>
    <w:rsid w:val="005E41FC"/>
    <w:rsid w:val="005E4D15"/>
    <w:rsid w:val="005E773C"/>
    <w:rsid w:val="005E7F23"/>
    <w:rsid w:val="005F042A"/>
    <w:rsid w:val="005F0F86"/>
    <w:rsid w:val="005F10CC"/>
    <w:rsid w:val="005F3103"/>
    <w:rsid w:val="005F4608"/>
    <w:rsid w:val="005F61E7"/>
    <w:rsid w:val="006001F3"/>
    <w:rsid w:val="00601A23"/>
    <w:rsid w:val="006033B1"/>
    <w:rsid w:val="00603E3C"/>
    <w:rsid w:val="006047D2"/>
    <w:rsid w:val="006065D0"/>
    <w:rsid w:val="0062637D"/>
    <w:rsid w:val="00632565"/>
    <w:rsid w:val="006327B0"/>
    <w:rsid w:val="00633747"/>
    <w:rsid w:val="00640129"/>
    <w:rsid w:val="0064338C"/>
    <w:rsid w:val="006464D2"/>
    <w:rsid w:val="006469AC"/>
    <w:rsid w:val="0064771C"/>
    <w:rsid w:val="0065527C"/>
    <w:rsid w:val="00662ADC"/>
    <w:rsid w:val="00663BA8"/>
    <w:rsid w:val="00684270"/>
    <w:rsid w:val="00690AEB"/>
    <w:rsid w:val="006939B7"/>
    <w:rsid w:val="006A2071"/>
    <w:rsid w:val="006A3D32"/>
    <w:rsid w:val="006B45C5"/>
    <w:rsid w:val="006B4E39"/>
    <w:rsid w:val="006B5ED1"/>
    <w:rsid w:val="006C37D9"/>
    <w:rsid w:val="006D05EA"/>
    <w:rsid w:val="006E04C2"/>
    <w:rsid w:val="006E4CD7"/>
    <w:rsid w:val="006E6070"/>
    <w:rsid w:val="00700B62"/>
    <w:rsid w:val="0070421C"/>
    <w:rsid w:val="00706674"/>
    <w:rsid w:val="00707B6A"/>
    <w:rsid w:val="00710E71"/>
    <w:rsid w:val="00715537"/>
    <w:rsid w:val="0071626D"/>
    <w:rsid w:val="00723235"/>
    <w:rsid w:val="00724E00"/>
    <w:rsid w:val="0072614D"/>
    <w:rsid w:val="00734AC2"/>
    <w:rsid w:val="00736F32"/>
    <w:rsid w:val="00737FD1"/>
    <w:rsid w:val="007401B4"/>
    <w:rsid w:val="00741021"/>
    <w:rsid w:val="00743479"/>
    <w:rsid w:val="00743C34"/>
    <w:rsid w:val="007442D3"/>
    <w:rsid w:val="00745DD6"/>
    <w:rsid w:val="00745F58"/>
    <w:rsid w:val="007463F1"/>
    <w:rsid w:val="00751518"/>
    <w:rsid w:val="00752313"/>
    <w:rsid w:val="00752F2D"/>
    <w:rsid w:val="007538B6"/>
    <w:rsid w:val="00753DE6"/>
    <w:rsid w:val="007540EE"/>
    <w:rsid w:val="007600F5"/>
    <w:rsid w:val="00761CE4"/>
    <w:rsid w:val="00772728"/>
    <w:rsid w:val="0077466D"/>
    <w:rsid w:val="00781DF7"/>
    <w:rsid w:val="0078561B"/>
    <w:rsid w:val="007860C7"/>
    <w:rsid w:val="00793F12"/>
    <w:rsid w:val="00795C8B"/>
    <w:rsid w:val="00796303"/>
    <w:rsid w:val="00796CCB"/>
    <w:rsid w:val="007A0673"/>
    <w:rsid w:val="007A1513"/>
    <w:rsid w:val="007B5E78"/>
    <w:rsid w:val="007B6501"/>
    <w:rsid w:val="007C01C2"/>
    <w:rsid w:val="007C1D5E"/>
    <w:rsid w:val="007C3044"/>
    <w:rsid w:val="007C4E7F"/>
    <w:rsid w:val="007C73BF"/>
    <w:rsid w:val="007D1510"/>
    <w:rsid w:val="007D49EE"/>
    <w:rsid w:val="007E1E70"/>
    <w:rsid w:val="00800202"/>
    <w:rsid w:val="00801292"/>
    <w:rsid w:val="00805B39"/>
    <w:rsid w:val="00807989"/>
    <w:rsid w:val="00813E6E"/>
    <w:rsid w:val="00814C00"/>
    <w:rsid w:val="00815417"/>
    <w:rsid w:val="008251AF"/>
    <w:rsid w:val="00826862"/>
    <w:rsid w:val="00830BA5"/>
    <w:rsid w:val="00832212"/>
    <w:rsid w:val="00840836"/>
    <w:rsid w:val="008415AD"/>
    <w:rsid w:val="00846356"/>
    <w:rsid w:val="00847DCB"/>
    <w:rsid w:val="008532DD"/>
    <w:rsid w:val="00853497"/>
    <w:rsid w:val="00853EB2"/>
    <w:rsid w:val="00854FB2"/>
    <w:rsid w:val="0085630A"/>
    <w:rsid w:val="00856B87"/>
    <w:rsid w:val="00861DF5"/>
    <w:rsid w:val="00870BA4"/>
    <w:rsid w:val="0087175B"/>
    <w:rsid w:val="00874312"/>
    <w:rsid w:val="00874EF9"/>
    <w:rsid w:val="00882EB3"/>
    <w:rsid w:val="00883FD2"/>
    <w:rsid w:val="00884491"/>
    <w:rsid w:val="00893A05"/>
    <w:rsid w:val="00895527"/>
    <w:rsid w:val="008957C6"/>
    <w:rsid w:val="00895BCA"/>
    <w:rsid w:val="008A1D58"/>
    <w:rsid w:val="008A73F1"/>
    <w:rsid w:val="008B0ED1"/>
    <w:rsid w:val="008B1B49"/>
    <w:rsid w:val="008C0B13"/>
    <w:rsid w:val="008C0EC8"/>
    <w:rsid w:val="008C140C"/>
    <w:rsid w:val="008C182F"/>
    <w:rsid w:val="008C1ADB"/>
    <w:rsid w:val="008C223C"/>
    <w:rsid w:val="008C587C"/>
    <w:rsid w:val="008C7C41"/>
    <w:rsid w:val="008D0722"/>
    <w:rsid w:val="008D25BC"/>
    <w:rsid w:val="008D6E01"/>
    <w:rsid w:val="008E258B"/>
    <w:rsid w:val="008E3671"/>
    <w:rsid w:val="008E5A86"/>
    <w:rsid w:val="008E5C7F"/>
    <w:rsid w:val="008E6CAB"/>
    <w:rsid w:val="008F6017"/>
    <w:rsid w:val="00900D9B"/>
    <w:rsid w:val="009029B4"/>
    <w:rsid w:val="00903D0C"/>
    <w:rsid w:val="00913025"/>
    <w:rsid w:val="00926248"/>
    <w:rsid w:val="00926E02"/>
    <w:rsid w:val="00927719"/>
    <w:rsid w:val="00927E42"/>
    <w:rsid w:val="00932C49"/>
    <w:rsid w:val="00934A87"/>
    <w:rsid w:val="00940E3C"/>
    <w:rsid w:val="00944FC3"/>
    <w:rsid w:val="009460B6"/>
    <w:rsid w:val="00946A21"/>
    <w:rsid w:val="0096426A"/>
    <w:rsid w:val="00965107"/>
    <w:rsid w:val="00965916"/>
    <w:rsid w:val="009659FB"/>
    <w:rsid w:val="009660C0"/>
    <w:rsid w:val="009667C1"/>
    <w:rsid w:val="009671D3"/>
    <w:rsid w:val="009709C2"/>
    <w:rsid w:val="00970EBF"/>
    <w:rsid w:val="009726E7"/>
    <w:rsid w:val="0097282E"/>
    <w:rsid w:val="0097351A"/>
    <w:rsid w:val="009852C7"/>
    <w:rsid w:val="00992BEE"/>
    <w:rsid w:val="00992F18"/>
    <w:rsid w:val="0099603A"/>
    <w:rsid w:val="00997734"/>
    <w:rsid w:val="009A0347"/>
    <w:rsid w:val="009A05D4"/>
    <w:rsid w:val="009A0902"/>
    <w:rsid w:val="009B185B"/>
    <w:rsid w:val="009B28B1"/>
    <w:rsid w:val="009B5BA3"/>
    <w:rsid w:val="009C06E9"/>
    <w:rsid w:val="009C134D"/>
    <w:rsid w:val="009C3162"/>
    <w:rsid w:val="009C3DAD"/>
    <w:rsid w:val="009C40BB"/>
    <w:rsid w:val="009C5717"/>
    <w:rsid w:val="009C7CEF"/>
    <w:rsid w:val="009D27B0"/>
    <w:rsid w:val="009D7A11"/>
    <w:rsid w:val="009E6275"/>
    <w:rsid w:val="009E68CE"/>
    <w:rsid w:val="00A01145"/>
    <w:rsid w:val="00A018B3"/>
    <w:rsid w:val="00A04095"/>
    <w:rsid w:val="00A1260B"/>
    <w:rsid w:val="00A13078"/>
    <w:rsid w:val="00A13335"/>
    <w:rsid w:val="00A15B5D"/>
    <w:rsid w:val="00A17123"/>
    <w:rsid w:val="00A21F60"/>
    <w:rsid w:val="00A26DA9"/>
    <w:rsid w:val="00A311B4"/>
    <w:rsid w:val="00A32D6A"/>
    <w:rsid w:val="00A4463C"/>
    <w:rsid w:val="00A46B35"/>
    <w:rsid w:val="00A52F32"/>
    <w:rsid w:val="00A53016"/>
    <w:rsid w:val="00A534F5"/>
    <w:rsid w:val="00A6292B"/>
    <w:rsid w:val="00A66A0D"/>
    <w:rsid w:val="00A70DC5"/>
    <w:rsid w:val="00A76384"/>
    <w:rsid w:val="00A77374"/>
    <w:rsid w:val="00A80EAA"/>
    <w:rsid w:val="00A90849"/>
    <w:rsid w:val="00A92CBA"/>
    <w:rsid w:val="00A93F82"/>
    <w:rsid w:val="00A9591F"/>
    <w:rsid w:val="00A978EB"/>
    <w:rsid w:val="00AA3700"/>
    <w:rsid w:val="00AA3C97"/>
    <w:rsid w:val="00AA4DDA"/>
    <w:rsid w:val="00AB0D68"/>
    <w:rsid w:val="00AB10FA"/>
    <w:rsid w:val="00AB3BB1"/>
    <w:rsid w:val="00AD0A72"/>
    <w:rsid w:val="00AD2362"/>
    <w:rsid w:val="00AD63BF"/>
    <w:rsid w:val="00AD6834"/>
    <w:rsid w:val="00AD7601"/>
    <w:rsid w:val="00AE2B1C"/>
    <w:rsid w:val="00AE547C"/>
    <w:rsid w:val="00AF0439"/>
    <w:rsid w:val="00AF1228"/>
    <w:rsid w:val="00AF236A"/>
    <w:rsid w:val="00B003A6"/>
    <w:rsid w:val="00B07BD0"/>
    <w:rsid w:val="00B07DE7"/>
    <w:rsid w:val="00B136E1"/>
    <w:rsid w:val="00B149C9"/>
    <w:rsid w:val="00B1546D"/>
    <w:rsid w:val="00B2200F"/>
    <w:rsid w:val="00B241FE"/>
    <w:rsid w:val="00B3272B"/>
    <w:rsid w:val="00B37BB2"/>
    <w:rsid w:val="00B41F49"/>
    <w:rsid w:val="00B41F9D"/>
    <w:rsid w:val="00B4516E"/>
    <w:rsid w:val="00B50164"/>
    <w:rsid w:val="00B52A01"/>
    <w:rsid w:val="00B53D16"/>
    <w:rsid w:val="00B54BA4"/>
    <w:rsid w:val="00B55CEA"/>
    <w:rsid w:val="00B57BBA"/>
    <w:rsid w:val="00B60CBD"/>
    <w:rsid w:val="00B6104F"/>
    <w:rsid w:val="00B63214"/>
    <w:rsid w:val="00B63BB5"/>
    <w:rsid w:val="00B66B05"/>
    <w:rsid w:val="00B7310F"/>
    <w:rsid w:val="00B77702"/>
    <w:rsid w:val="00B82F00"/>
    <w:rsid w:val="00B873FE"/>
    <w:rsid w:val="00B91FCD"/>
    <w:rsid w:val="00B94605"/>
    <w:rsid w:val="00BA0862"/>
    <w:rsid w:val="00BA1178"/>
    <w:rsid w:val="00BA2EF5"/>
    <w:rsid w:val="00BA31F5"/>
    <w:rsid w:val="00BA3209"/>
    <w:rsid w:val="00BA3753"/>
    <w:rsid w:val="00BA7AE0"/>
    <w:rsid w:val="00BB0349"/>
    <w:rsid w:val="00BB164B"/>
    <w:rsid w:val="00BB39B1"/>
    <w:rsid w:val="00BB4BBB"/>
    <w:rsid w:val="00BB5C24"/>
    <w:rsid w:val="00BB5CA8"/>
    <w:rsid w:val="00BB6752"/>
    <w:rsid w:val="00BB75CD"/>
    <w:rsid w:val="00BB7BA6"/>
    <w:rsid w:val="00BC0CE4"/>
    <w:rsid w:val="00BC1425"/>
    <w:rsid w:val="00BC36F9"/>
    <w:rsid w:val="00BC6523"/>
    <w:rsid w:val="00BC66FA"/>
    <w:rsid w:val="00BD0491"/>
    <w:rsid w:val="00BD76BF"/>
    <w:rsid w:val="00BE719C"/>
    <w:rsid w:val="00BF23E7"/>
    <w:rsid w:val="00C0007E"/>
    <w:rsid w:val="00C01F47"/>
    <w:rsid w:val="00C0346E"/>
    <w:rsid w:val="00C03865"/>
    <w:rsid w:val="00C16E8E"/>
    <w:rsid w:val="00C20AB9"/>
    <w:rsid w:val="00C24858"/>
    <w:rsid w:val="00C25E9F"/>
    <w:rsid w:val="00C26DB3"/>
    <w:rsid w:val="00C3023E"/>
    <w:rsid w:val="00C35CD3"/>
    <w:rsid w:val="00C411B3"/>
    <w:rsid w:val="00C500A6"/>
    <w:rsid w:val="00C51D14"/>
    <w:rsid w:val="00C6116C"/>
    <w:rsid w:val="00C648FF"/>
    <w:rsid w:val="00C66E0B"/>
    <w:rsid w:val="00C67E21"/>
    <w:rsid w:val="00C706A1"/>
    <w:rsid w:val="00C71D82"/>
    <w:rsid w:val="00C75F16"/>
    <w:rsid w:val="00C81E45"/>
    <w:rsid w:val="00C8524B"/>
    <w:rsid w:val="00C90007"/>
    <w:rsid w:val="00C93959"/>
    <w:rsid w:val="00C93D6B"/>
    <w:rsid w:val="00CA0260"/>
    <w:rsid w:val="00CA2E04"/>
    <w:rsid w:val="00CB0673"/>
    <w:rsid w:val="00CB2A18"/>
    <w:rsid w:val="00CB34C4"/>
    <w:rsid w:val="00CC0350"/>
    <w:rsid w:val="00CC26B3"/>
    <w:rsid w:val="00CC2CE6"/>
    <w:rsid w:val="00CC2F13"/>
    <w:rsid w:val="00CC598F"/>
    <w:rsid w:val="00CC5F1E"/>
    <w:rsid w:val="00CC65DE"/>
    <w:rsid w:val="00CC690D"/>
    <w:rsid w:val="00CD1462"/>
    <w:rsid w:val="00CD7AEA"/>
    <w:rsid w:val="00CE1018"/>
    <w:rsid w:val="00CE2C93"/>
    <w:rsid w:val="00CE360D"/>
    <w:rsid w:val="00CE661A"/>
    <w:rsid w:val="00CE6CF7"/>
    <w:rsid w:val="00CF23A8"/>
    <w:rsid w:val="00D05E58"/>
    <w:rsid w:val="00D07B90"/>
    <w:rsid w:val="00D1028D"/>
    <w:rsid w:val="00D11036"/>
    <w:rsid w:val="00D177A7"/>
    <w:rsid w:val="00D20252"/>
    <w:rsid w:val="00D25BAA"/>
    <w:rsid w:val="00D30BA6"/>
    <w:rsid w:val="00D4005F"/>
    <w:rsid w:val="00D44278"/>
    <w:rsid w:val="00D51BA6"/>
    <w:rsid w:val="00D532A3"/>
    <w:rsid w:val="00D540B0"/>
    <w:rsid w:val="00D543F0"/>
    <w:rsid w:val="00D62959"/>
    <w:rsid w:val="00D62F74"/>
    <w:rsid w:val="00D67883"/>
    <w:rsid w:val="00D73235"/>
    <w:rsid w:val="00D81074"/>
    <w:rsid w:val="00D84CE9"/>
    <w:rsid w:val="00D86295"/>
    <w:rsid w:val="00D91693"/>
    <w:rsid w:val="00D93C38"/>
    <w:rsid w:val="00D93D81"/>
    <w:rsid w:val="00D952D5"/>
    <w:rsid w:val="00D966F1"/>
    <w:rsid w:val="00DA135E"/>
    <w:rsid w:val="00DA1485"/>
    <w:rsid w:val="00DA1992"/>
    <w:rsid w:val="00DA5AE4"/>
    <w:rsid w:val="00DB1F53"/>
    <w:rsid w:val="00DB6C64"/>
    <w:rsid w:val="00DD156D"/>
    <w:rsid w:val="00DD589B"/>
    <w:rsid w:val="00DD64DD"/>
    <w:rsid w:val="00DD6571"/>
    <w:rsid w:val="00DE1C52"/>
    <w:rsid w:val="00DE3B2E"/>
    <w:rsid w:val="00DE4508"/>
    <w:rsid w:val="00DE69F3"/>
    <w:rsid w:val="00DF05D2"/>
    <w:rsid w:val="00DF1340"/>
    <w:rsid w:val="00DF2D05"/>
    <w:rsid w:val="00DF624F"/>
    <w:rsid w:val="00DF775E"/>
    <w:rsid w:val="00E00E9A"/>
    <w:rsid w:val="00E00F85"/>
    <w:rsid w:val="00E01D6B"/>
    <w:rsid w:val="00E02977"/>
    <w:rsid w:val="00E0373A"/>
    <w:rsid w:val="00E07AD3"/>
    <w:rsid w:val="00E12762"/>
    <w:rsid w:val="00E13769"/>
    <w:rsid w:val="00E165E0"/>
    <w:rsid w:val="00E17B71"/>
    <w:rsid w:val="00E245F4"/>
    <w:rsid w:val="00E27D31"/>
    <w:rsid w:val="00E310B0"/>
    <w:rsid w:val="00E3212E"/>
    <w:rsid w:val="00E37F77"/>
    <w:rsid w:val="00E40548"/>
    <w:rsid w:val="00E420CA"/>
    <w:rsid w:val="00E51EBA"/>
    <w:rsid w:val="00E53F44"/>
    <w:rsid w:val="00E6398D"/>
    <w:rsid w:val="00E66380"/>
    <w:rsid w:val="00E71891"/>
    <w:rsid w:val="00E72F8A"/>
    <w:rsid w:val="00E806EA"/>
    <w:rsid w:val="00E824BA"/>
    <w:rsid w:val="00E843A9"/>
    <w:rsid w:val="00E8781F"/>
    <w:rsid w:val="00E95307"/>
    <w:rsid w:val="00EA0086"/>
    <w:rsid w:val="00EA0734"/>
    <w:rsid w:val="00EA542D"/>
    <w:rsid w:val="00EA7F8F"/>
    <w:rsid w:val="00EB244F"/>
    <w:rsid w:val="00EB2C7C"/>
    <w:rsid w:val="00EB33AF"/>
    <w:rsid w:val="00EB712C"/>
    <w:rsid w:val="00EB7B56"/>
    <w:rsid w:val="00EC08B2"/>
    <w:rsid w:val="00EC0D78"/>
    <w:rsid w:val="00EC1697"/>
    <w:rsid w:val="00ED1256"/>
    <w:rsid w:val="00ED3E77"/>
    <w:rsid w:val="00ED40BD"/>
    <w:rsid w:val="00ED45C4"/>
    <w:rsid w:val="00EE0262"/>
    <w:rsid w:val="00EE050E"/>
    <w:rsid w:val="00EE29FD"/>
    <w:rsid w:val="00EE6258"/>
    <w:rsid w:val="00EE6A90"/>
    <w:rsid w:val="00EF504B"/>
    <w:rsid w:val="00EF7678"/>
    <w:rsid w:val="00F00B2F"/>
    <w:rsid w:val="00F02EA9"/>
    <w:rsid w:val="00F03770"/>
    <w:rsid w:val="00F0485C"/>
    <w:rsid w:val="00F12C02"/>
    <w:rsid w:val="00F250F6"/>
    <w:rsid w:val="00F25189"/>
    <w:rsid w:val="00F27A2E"/>
    <w:rsid w:val="00F27BE7"/>
    <w:rsid w:val="00F335D2"/>
    <w:rsid w:val="00F34263"/>
    <w:rsid w:val="00F40487"/>
    <w:rsid w:val="00F4357A"/>
    <w:rsid w:val="00F46BDB"/>
    <w:rsid w:val="00F511C5"/>
    <w:rsid w:val="00F53C87"/>
    <w:rsid w:val="00F55E70"/>
    <w:rsid w:val="00F62B9A"/>
    <w:rsid w:val="00F62E93"/>
    <w:rsid w:val="00F63122"/>
    <w:rsid w:val="00F65106"/>
    <w:rsid w:val="00F67616"/>
    <w:rsid w:val="00F71577"/>
    <w:rsid w:val="00F723BB"/>
    <w:rsid w:val="00F77A11"/>
    <w:rsid w:val="00F81FD9"/>
    <w:rsid w:val="00F855F7"/>
    <w:rsid w:val="00F8794B"/>
    <w:rsid w:val="00F91724"/>
    <w:rsid w:val="00F92BB2"/>
    <w:rsid w:val="00FA3EC1"/>
    <w:rsid w:val="00FA43D0"/>
    <w:rsid w:val="00FB0768"/>
    <w:rsid w:val="00FB4837"/>
    <w:rsid w:val="00FB5B6A"/>
    <w:rsid w:val="00FC053A"/>
    <w:rsid w:val="00FC3991"/>
    <w:rsid w:val="00FC4BD2"/>
    <w:rsid w:val="00FC5F81"/>
    <w:rsid w:val="00FD0040"/>
    <w:rsid w:val="00FD1487"/>
    <w:rsid w:val="00FD2F51"/>
    <w:rsid w:val="00FD360A"/>
    <w:rsid w:val="00FE16D1"/>
    <w:rsid w:val="00FE2D4D"/>
    <w:rsid w:val="00FF1D12"/>
    <w:rsid w:val="00FF4108"/>
    <w:rsid w:val="0D1CF8BA"/>
    <w:rsid w:val="0E5C65DB"/>
    <w:rsid w:val="0F4E5BBF"/>
    <w:rsid w:val="1415A05E"/>
    <w:rsid w:val="1A124E3F"/>
    <w:rsid w:val="27671EF3"/>
    <w:rsid w:val="3CEA97FA"/>
    <w:rsid w:val="42CF79C9"/>
    <w:rsid w:val="5428375F"/>
    <w:rsid w:val="57E89273"/>
    <w:rsid w:val="5BE6B2C4"/>
    <w:rsid w:val="6FE02E0A"/>
    <w:rsid w:val="719F2F3A"/>
    <w:rsid w:val="7D20F031"/>
    <w:rsid w:val="7DC532F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F0092CD3-0EB5-4CE9-B1F9-7EF9A3F799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50.emf"/><Relationship Id="rId1" Type="http://schemas.openxmlformats.org/officeDocument/2006/relationships/image" Target="media/image5.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d02836-d818-46e4-a1f3-de3d9f91706b">
      <Terms xmlns="http://schemas.microsoft.com/office/infopath/2007/PartnerControls"/>
    </lcf76f155ced4ddcb4097134ff3c332f>
    <TaxCatchAll xmlns="e1a1934b-db39-4714-8e99-4de1cbe063e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926EE2F1FBEE14A97C97866F6FD62E8" ma:contentTypeVersion="13" ma:contentTypeDescription="Create a new document." ma:contentTypeScope="" ma:versionID="98ddf5f44415d125b4de2f80208ce40a">
  <xsd:schema xmlns:xsd="http://www.w3.org/2001/XMLSchema" xmlns:xs="http://www.w3.org/2001/XMLSchema" xmlns:p="http://schemas.microsoft.com/office/2006/metadata/properties" xmlns:ns2="2fd02836-d818-46e4-a1f3-de3d9f91706b" xmlns:ns3="e1a1934b-db39-4714-8e99-4de1cbe063e9" targetNamespace="http://schemas.microsoft.com/office/2006/metadata/properties" ma:root="true" ma:fieldsID="3fa7714da553e0d0a0a1930afdf61075" ns2:_="" ns3:_="">
    <xsd:import namespace="2fd02836-d818-46e4-a1f3-de3d9f91706b"/>
    <xsd:import namespace="e1a1934b-db39-4714-8e99-4de1cbe063e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LengthInSeconds" minOccurs="0"/>
                <xsd:element ref="ns2:MediaServiceBillingMetadata"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d02836-d818-46e4-a1f3-de3d9f9170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04d6202-0652-4cf6-8983-2c1b3c145a3c"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1a1934b-db39-4714-8e99-4de1cbe063e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4d5159c-da58-463f-8406-e14606f11bdb}" ma:internalName="TaxCatchAll" ma:showField="CatchAllData" ma:web="e1a1934b-db39-4714-8e99-4de1cbe063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16ED6C-F8E2-45FB-91A4-B39705F3342D}">
  <ds:schemaRefs>
    <ds:schemaRef ds:uri="http://schemas.microsoft.com/office/2006/metadata/properties"/>
    <ds:schemaRef ds:uri="http://schemas.microsoft.com/office/infopath/2007/PartnerControls"/>
    <ds:schemaRef ds:uri="2fd02836-d818-46e4-a1f3-de3d9f91706b"/>
    <ds:schemaRef ds:uri="e1a1934b-db39-4714-8e99-4de1cbe063e9"/>
  </ds:schemaRefs>
</ds:datastoreItem>
</file>

<file path=customXml/itemProps2.xml><?xml version="1.0" encoding="utf-8"?>
<ds:datastoreItem xmlns:ds="http://schemas.openxmlformats.org/officeDocument/2006/customXml" ds:itemID="{4D74617C-6598-4766-97F4-A942406FDB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d02836-d818-46e4-a1f3-de3d9f91706b"/>
    <ds:schemaRef ds:uri="e1a1934b-db39-4714-8e99-4de1cbe063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docMetadata/LabelInfo.xml><?xml version="1.0" encoding="utf-8"?>
<clbl:labelList xmlns:clbl="http://schemas.microsoft.com/office/2020/mipLabelMetadata">
  <clbl:label id="{3bd97919-57c3-48d3-9e9a-8e4c01614a8f}" enabled="0" method="" siteId="{3bd97919-57c3-48d3-9e9a-8e4c01614a8f}" removed="1"/>
  <clbl:label id="{6006a9c5-d130-408c-bc8e-3b5ecdb17aa0}" enabled="1" method="Standard" siteId="{8d4b558f-7b2e-40ba-ad1f-e04d79e6265a}"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1244</Words>
  <Characters>8042</Characters>
  <DocSecurity>0</DocSecurity>
  <Lines>131</Lines>
  <Paragraphs>50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Printed>2026-07-27T07:09:00Z</cp:lastPrinted>
  <dcterms:created xsi:type="dcterms:W3CDTF">2025-07-02T23:52:00Z</dcterms:created>
  <dcterms:modified xsi:type="dcterms:W3CDTF">2026-07-28T08:52:00Z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0x0101009926EE2F1FBEE14A97C97866F6FD62E8</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ClassificationContentMarkingFooterShapeIds">
    <vt:lpwstr>2e26e7b3,28a5c338,4a87ca89</vt:lpwstr>
  </property>
  <property fmtid="{D5CDD505-2E9C-101B-9397-08002B2CF9AE}" pid="19" name="ClassificationContentMarkingFooterFontProps">
    <vt:lpwstr>#000000,10,Calibri</vt:lpwstr>
  </property>
  <property fmtid="{D5CDD505-2E9C-101B-9397-08002B2CF9AE}" pid="20" name="ClassificationContentMarkingFooterText">
    <vt:lpwstr>Confidential - Not for Public Consumption or Distribution</vt:lpwstr>
  </property>
  <property fmtid="{D5CDD505-2E9C-101B-9397-08002B2CF9AE}" pid="21" name="MSIP_Label_8e19d756-792e-42a1-bcad-4cb9051ddd2d_Enabled">
    <vt:lpwstr>true</vt:lpwstr>
  </property>
  <property fmtid="{D5CDD505-2E9C-101B-9397-08002B2CF9AE}" pid="22" name="MSIP_Label_8e19d756-792e-42a1-bcad-4cb9051ddd2d_SetDate">
    <vt:lpwstr>2025-06-13T13:18:40Z</vt:lpwstr>
  </property>
  <property fmtid="{D5CDD505-2E9C-101B-9397-08002B2CF9AE}" pid="23" name="MSIP_Label_8e19d756-792e-42a1-bcad-4cb9051ddd2d_Method">
    <vt:lpwstr>Standard</vt:lpwstr>
  </property>
  <property fmtid="{D5CDD505-2E9C-101B-9397-08002B2CF9AE}" pid="24" name="MSIP_Label_8e19d756-792e-42a1-bcad-4cb9051ddd2d_Name">
    <vt:lpwstr>Confidential</vt:lpwstr>
  </property>
  <property fmtid="{D5CDD505-2E9C-101B-9397-08002B2CF9AE}" pid="25" name="MSIP_Label_8e19d756-792e-42a1-bcad-4cb9051ddd2d_SiteId">
    <vt:lpwstr>41eb501a-f671-4ce0-a5bf-b64168c3705f</vt:lpwstr>
  </property>
  <property fmtid="{D5CDD505-2E9C-101B-9397-08002B2CF9AE}" pid="26" name="MSIP_Label_8e19d756-792e-42a1-bcad-4cb9051ddd2d_ActionId">
    <vt:lpwstr>933c4b78-ccbe-4456-9db4-53362dcbad0b</vt:lpwstr>
  </property>
  <property fmtid="{D5CDD505-2E9C-101B-9397-08002B2CF9AE}" pid="27" name="MSIP_Label_8e19d756-792e-42a1-bcad-4cb9051ddd2d_ContentBits">
    <vt:lpwstr>2</vt:lpwstr>
  </property>
  <property fmtid="{D5CDD505-2E9C-101B-9397-08002B2CF9AE}" pid="28" name="MSIP_Label_8e19d756-792e-42a1-bcad-4cb9051ddd2d_Tag">
    <vt:lpwstr>10, 3, 0, 2</vt:lpwstr>
  </property>
</Properties>
</file>